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31DD" w:rsidRPr="004D39B1" w:rsidRDefault="00EF31DD" w:rsidP="00EF31DD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5-e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2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10</w:t>
      </w:r>
      <w:r w:rsidR="008655DA">
        <w:rPr>
          <w:rFonts w:ascii="Arial" w:eastAsiaTheme="minorEastAsia" w:hAnsi="Arial" w:hint="eastAsia"/>
          <w:b/>
          <w:bCs/>
          <w:sz w:val="22"/>
          <w:lang w:val="x-none" w:eastAsia="zh-CN"/>
        </w:rPr>
        <w:t>4513</w:t>
      </w:r>
    </w:p>
    <w:p w:rsidR="00EF31DD" w:rsidRPr="00270099" w:rsidRDefault="00EF31DD" w:rsidP="00EF31DD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gramStart"/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May </w:t>
      </w:r>
      <w:r w:rsidR="00DA2C4D"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DA2C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DA2C4D" w:rsidRPr="002700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DA2C4D"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– 27</w:t>
      </w:r>
      <w:r w:rsidRPr="002700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302E2F" w:rsidRPr="00302E2F">
        <w:rPr>
          <w:rFonts w:ascii="Arial" w:eastAsia="MS Mincho" w:hAnsi="Arial"/>
          <w:b/>
          <w:sz w:val="22"/>
          <w:lang w:val="x-none"/>
        </w:rPr>
        <w:t>CSI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302E2F">
        <w:rPr>
          <w:rFonts w:ascii="Arial" w:eastAsiaTheme="minorEastAsia" w:hAnsi="Arial" w:hint="eastAsia"/>
          <w:b/>
          <w:sz w:val="22"/>
          <w:lang w:val="x-none" w:eastAsia="zh-CN"/>
        </w:rPr>
        <w:t>2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AD17B7" w:rsidRPr="00932346" w:rsidRDefault="00AD17B7" w:rsidP="00AD17B7">
      <w:pPr>
        <w:spacing w:after="120"/>
        <w:jc w:val="both"/>
        <w:rPr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RAN1#10</w:t>
      </w:r>
      <w:r w:rsidR="00E61148">
        <w:rPr>
          <w:rFonts w:eastAsiaTheme="minorEastAsia" w:hint="eastAsia"/>
          <w:lang w:eastAsia="zh-CN"/>
        </w:rPr>
        <w:t>4</w:t>
      </w:r>
      <w:r w:rsidR="00BC0AB8">
        <w:rPr>
          <w:rFonts w:eastAsiaTheme="minorEastAsia" w:hint="eastAsia"/>
          <w:lang w:eastAsia="zh-CN"/>
        </w:rPr>
        <w:t>b</w:t>
      </w:r>
      <w:r w:rsidR="00E61148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e</w:t>
      </w:r>
      <w:r w:rsidR="00E6114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461DF8">
        <w:rPr>
          <w:rFonts w:eastAsia="宋体" w:hint="eastAsia"/>
          <w:lang w:eastAsia="zh-CN"/>
        </w:rPr>
        <w:t>CSI</w:t>
      </w:r>
      <w:r>
        <w:rPr>
          <w:rFonts w:eastAsia="宋体" w:hint="eastAsia"/>
          <w:lang w:eastAsia="zh-CN"/>
        </w:rPr>
        <w:t xml:space="preserve"> feedback enhancement</w:t>
      </w:r>
      <w:r w:rsidRPr="00CB5A91">
        <w:rPr>
          <w:rFonts w:eastAsia="宋体" w:hint="eastAsia"/>
          <w:lang w:eastAsia="zh-CN"/>
        </w:rPr>
        <w:t xml:space="preserve"> </w:t>
      </w:r>
      <w:r w:rsidR="00CA68E6" w:rsidRPr="0075413B">
        <w:rPr>
          <w:rFonts w:eastAsia="宋体" w:hint="eastAsia"/>
          <w:lang w:eastAsia="zh-CN"/>
        </w:rPr>
        <w:t>w</w:t>
      </w:r>
      <w:r w:rsidR="00CA68E6">
        <w:rPr>
          <w:rFonts w:eastAsia="宋体" w:hint="eastAsia"/>
          <w:lang w:eastAsia="zh-CN"/>
        </w:rPr>
        <w:t>as</w:t>
      </w:r>
      <w:r w:rsidR="00CA68E6" w:rsidRPr="0075413B">
        <w:rPr>
          <w:rFonts w:eastAsia="宋体" w:hint="eastAsia"/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>discussed</w:t>
      </w:r>
      <w:r w:rsidRPr="00932346">
        <w:rPr>
          <w:rFonts w:hint="eastAsia"/>
          <w:lang w:eastAsia="zh-CN"/>
        </w:rPr>
        <w:t xml:space="preserve"> and </w:t>
      </w:r>
      <w:r w:rsidR="00BB0EB7">
        <w:rPr>
          <w:rFonts w:eastAsia="宋体" w:hint="eastAsia"/>
          <w:lang w:eastAsia="zh-CN"/>
        </w:rPr>
        <w:t>the following</w:t>
      </w:r>
      <w:r w:rsidRPr="0075413B">
        <w:rPr>
          <w:rFonts w:eastAsia="宋体" w:hint="eastAsia"/>
          <w:lang w:eastAsia="zh-CN"/>
        </w:rPr>
        <w:t xml:space="preserve"> </w:t>
      </w:r>
      <w:r w:rsidR="00933D1B">
        <w:rPr>
          <w:rFonts w:eastAsiaTheme="minorEastAsia" w:hint="eastAsia"/>
          <w:lang w:eastAsia="zh-CN"/>
        </w:rPr>
        <w:t>conclusion</w:t>
      </w:r>
      <w:r>
        <w:rPr>
          <w:lang w:eastAsia="zh-CN"/>
        </w:rPr>
        <w:t xml:space="preserve"> </w:t>
      </w:r>
      <w:r w:rsidR="007D09F6">
        <w:rPr>
          <w:rFonts w:eastAsiaTheme="minorEastAsia" w:hint="eastAsia"/>
          <w:lang w:eastAsia="zh-CN"/>
        </w:rPr>
        <w:t xml:space="preserve">and agreements </w:t>
      </w:r>
      <w:r>
        <w:rPr>
          <w:lang w:eastAsia="zh-CN"/>
        </w:rPr>
        <w:t>w</w:t>
      </w:r>
      <w:r w:rsidR="007D09F6">
        <w:rPr>
          <w:rFonts w:eastAsiaTheme="minorEastAsia" w:hint="eastAsia"/>
          <w:lang w:eastAsia="zh-CN"/>
        </w:rPr>
        <w:t>ere</w:t>
      </w:r>
      <w:r>
        <w:rPr>
          <w:lang w:eastAsia="zh-CN"/>
        </w:rPr>
        <w:t xml:space="preserve"> reached</w:t>
      </w:r>
      <w:r w:rsidR="00F42458">
        <w:rPr>
          <w:rFonts w:eastAsiaTheme="minorEastAsia" w:hint="eastAsia"/>
          <w:lang w:eastAsia="zh-CN"/>
        </w:rPr>
        <w:t xml:space="preserve"> </w:t>
      </w:r>
      <w:r w:rsidR="00F42458">
        <w:rPr>
          <w:rFonts w:eastAsiaTheme="minorEastAsia"/>
          <w:lang w:eastAsia="zh-CN"/>
        </w:rPr>
        <w:fldChar w:fldCharType="begin"/>
      </w:r>
      <w:r w:rsidR="00F42458">
        <w:rPr>
          <w:rFonts w:eastAsiaTheme="minorEastAsia"/>
          <w:lang w:eastAsia="zh-CN"/>
        </w:rPr>
        <w:instrText xml:space="preserve"> </w:instrText>
      </w:r>
      <w:r w:rsidR="00F42458">
        <w:rPr>
          <w:rFonts w:eastAsiaTheme="minorEastAsia" w:hint="eastAsia"/>
          <w:lang w:eastAsia="zh-CN"/>
        </w:rPr>
        <w:instrText>REF _Ref64636111 \r \h</w:instrText>
      </w:r>
      <w:r w:rsidR="00F42458">
        <w:rPr>
          <w:rFonts w:eastAsiaTheme="minorEastAsia"/>
          <w:lang w:eastAsia="zh-CN"/>
        </w:rPr>
        <w:instrText xml:space="preserve"> </w:instrText>
      </w:r>
      <w:r w:rsidR="00F42458">
        <w:rPr>
          <w:rFonts w:eastAsiaTheme="minorEastAsia"/>
          <w:lang w:eastAsia="zh-CN"/>
        </w:rPr>
      </w:r>
      <w:r w:rsidR="00F42458">
        <w:rPr>
          <w:rFonts w:eastAsiaTheme="minorEastAsia"/>
          <w:lang w:eastAsia="zh-CN"/>
        </w:rPr>
        <w:fldChar w:fldCharType="separate"/>
      </w:r>
      <w:r w:rsidR="00F42458">
        <w:rPr>
          <w:rFonts w:eastAsiaTheme="minorEastAsia"/>
          <w:lang w:eastAsia="zh-CN"/>
        </w:rPr>
        <w:t>[1]</w:t>
      </w:r>
      <w:r w:rsidR="00F42458"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7D09F6" w:rsidRPr="000352E5" w:rsidRDefault="007D09F6" w:rsidP="007D09F6">
      <w:pPr>
        <w:spacing w:after="120"/>
        <w:rPr>
          <w:b/>
          <w:bCs/>
          <w:u w:val="single"/>
        </w:rPr>
      </w:pPr>
      <w:r w:rsidRPr="000352E5">
        <w:rPr>
          <w:b/>
          <w:bCs/>
          <w:u w:val="single"/>
        </w:rPr>
        <w:t>Conclusion:</w:t>
      </w:r>
    </w:p>
    <w:p w:rsidR="007D09F6" w:rsidRPr="000352E5" w:rsidRDefault="007D09F6" w:rsidP="007D09F6">
      <w:pPr>
        <w:spacing w:after="120"/>
        <w:rPr>
          <w:color w:val="000000"/>
        </w:rPr>
      </w:pPr>
      <w:r w:rsidRPr="000352E5">
        <w:rPr>
          <w:color w:val="000000"/>
        </w:rPr>
        <w:t>For new reporting Case 1, do not consider further the following schemes:</w:t>
      </w:r>
    </w:p>
    <w:p w:rsidR="007D09F6" w:rsidRPr="000352E5" w:rsidRDefault="007D09F6" w:rsidP="007D09F6">
      <w:pPr>
        <w:pStyle w:val="ad"/>
        <w:numPr>
          <w:ilvl w:val="0"/>
          <w:numId w:val="23"/>
        </w:numPr>
        <w:spacing w:afterLines="0" w:after="120" w:line="252" w:lineRule="auto"/>
        <w:ind w:leftChars="0"/>
        <w:rPr>
          <w:color w:val="000000"/>
          <w:szCs w:val="20"/>
        </w:rPr>
      </w:pPr>
      <w:r w:rsidRPr="000352E5">
        <w:rPr>
          <w:color w:val="000000"/>
          <w:szCs w:val="20"/>
        </w:rPr>
        <w:t>Case 1-2: CSI prediction</w:t>
      </w:r>
    </w:p>
    <w:p w:rsidR="007D09F6" w:rsidRPr="000352E5" w:rsidRDefault="007D09F6" w:rsidP="007D09F6">
      <w:pPr>
        <w:pStyle w:val="ad"/>
        <w:numPr>
          <w:ilvl w:val="0"/>
          <w:numId w:val="23"/>
        </w:numPr>
        <w:spacing w:afterLines="0" w:after="120" w:line="252" w:lineRule="auto"/>
        <w:ind w:leftChars="0"/>
        <w:rPr>
          <w:color w:val="000000"/>
          <w:szCs w:val="20"/>
        </w:rPr>
      </w:pPr>
      <w:r w:rsidRPr="000352E5">
        <w:rPr>
          <w:color w:val="000000"/>
          <w:szCs w:val="20"/>
        </w:rPr>
        <w:t>Case 1-4: Interference covariance matrix</w:t>
      </w:r>
    </w:p>
    <w:p w:rsidR="007D09F6" w:rsidRPr="000352E5" w:rsidRDefault="007D09F6" w:rsidP="007D09F6">
      <w:pPr>
        <w:pStyle w:val="ad"/>
        <w:numPr>
          <w:ilvl w:val="0"/>
          <w:numId w:val="23"/>
        </w:numPr>
        <w:spacing w:afterLines="0" w:after="120" w:line="252" w:lineRule="auto"/>
        <w:ind w:leftChars="0"/>
        <w:rPr>
          <w:color w:val="000000"/>
          <w:szCs w:val="20"/>
        </w:rPr>
      </w:pPr>
      <w:r w:rsidRPr="000352E5">
        <w:rPr>
          <w:color w:val="000000"/>
          <w:szCs w:val="20"/>
        </w:rPr>
        <w:t>Case 1-9: Reference wideband CQI excludes worst sub-bands</w:t>
      </w:r>
    </w:p>
    <w:p w:rsidR="007D09F6" w:rsidRPr="000352E5" w:rsidRDefault="007D09F6" w:rsidP="007D09F6">
      <w:pPr>
        <w:pStyle w:val="ad"/>
        <w:numPr>
          <w:ilvl w:val="0"/>
          <w:numId w:val="23"/>
        </w:numPr>
        <w:spacing w:afterLines="0" w:after="120" w:line="252" w:lineRule="auto"/>
        <w:ind w:leftChars="0"/>
        <w:rPr>
          <w:color w:val="000000"/>
          <w:szCs w:val="20"/>
        </w:rPr>
      </w:pPr>
      <w:r w:rsidRPr="000352E5">
        <w:rPr>
          <w:color w:val="000000"/>
          <w:szCs w:val="20"/>
        </w:rPr>
        <w:t>Case 1-10: CSI expiration time</w:t>
      </w:r>
    </w:p>
    <w:p w:rsidR="007D09F6" w:rsidRDefault="007D09F6" w:rsidP="007D09F6">
      <w:pPr>
        <w:spacing w:after="120"/>
        <w:rPr>
          <w:highlight w:val="green"/>
          <w:lang w:eastAsia="x-none"/>
        </w:rPr>
      </w:pPr>
    </w:p>
    <w:p w:rsidR="007D09F6" w:rsidRPr="00735929" w:rsidRDefault="007D09F6" w:rsidP="007D09F6">
      <w:pPr>
        <w:spacing w:after="120"/>
        <w:rPr>
          <w:b/>
          <w:bCs/>
          <w:sz w:val="32"/>
          <w:szCs w:val="32"/>
          <w:lang w:eastAsia="ko-KR"/>
        </w:rPr>
      </w:pPr>
      <w:r w:rsidRPr="005E2503">
        <w:rPr>
          <w:highlight w:val="green"/>
          <w:lang w:eastAsia="x-none"/>
        </w:rPr>
        <w:t>Agreements:</w:t>
      </w:r>
    </w:p>
    <w:p w:rsidR="007D09F6" w:rsidRPr="005E2503" w:rsidRDefault="007D09F6" w:rsidP="007D09F6">
      <w:pPr>
        <w:spacing w:after="120"/>
        <w:rPr>
          <w:lang w:eastAsia="ko-KR"/>
        </w:rPr>
      </w:pPr>
      <w:r w:rsidRPr="005E2503">
        <w:rPr>
          <w:lang w:eastAsia="ko-KR"/>
        </w:rPr>
        <w:t>For new reporting Case 2, focus study on reporting of delta-CQI/MCS (Case 2-3):</w:t>
      </w:r>
    </w:p>
    <w:p w:rsidR="007D09F6" w:rsidRPr="005E2503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Times New Roman" w:hAnsi="Times New Roman"/>
          <w:szCs w:val="20"/>
          <w:lang w:eastAsia="ko-KR"/>
        </w:rPr>
      </w:pPr>
      <w:r w:rsidRPr="005E2503">
        <w:rPr>
          <w:rFonts w:ascii="Times New Roman" w:hAnsi="Times New Roman"/>
          <w:szCs w:val="20"/>
          <w:lang w:eastAsia="ko-KR"/>
        </w:rPr>
        <w:t>Note: this delta-CQI/MCS is determined based on UE implementation (</w:t>
      </w:r>
      <w:r w:rsidRPr="00F332A5">
        <w:rPr>
          <w:rFonts w:ascii="Times New Roman" w:hAnsi="Times New Roman"/>
          <w:szCs w:val="20"/>
          <w:lang w:eastAsia="ko-KR"/>
        </w:rPr>
        <w:t>for example, using SINR</w:t>
      </w:r>
      <w:r w:rsidRPr="005E2503">
        <w:rPr>
          <w:rFonts w:ascii="Times New Roman" w:hAnsi="Times New Roman"/>
          <w:szCs w:val="20"/>
          <w:lang w:eastAsia="ko-KR"/>
        </w:rPr>
        <w:t>, LLR, raw BER, flipped bits, LDPC iterations, BLEP, # fail parity checks, etc.)</w:t>
      </w:r>
    </w:p>
    <w:p w:rsidR="007D09F6" w:rsidRPr="005E2503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  <w:szCs w:val="20"/>
          <w:lang w:eastAsia="ko-KR"/>
        </w:rPr>
      </w:pPr>
      <w:r w:rsidRPr="005E2503">
        <w:rPr>
          <w:rFonts w:ascii="Times New Roman" w:hAnsi="Times New Roman"/>
          <w:szCs w:val="20"/>
          <w:lang w:eastAsia="ko-KR"/>
        </w:rPr>
        <w:t>Companies are encouraged to provide more details in their analysis</w:t>
      </w:r>
    </w:p>
    <w:p w:rsidR="007D09F6" w:rsidRPr="005E2503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Times New Roman" w:hAnsi="Times New Roman"/>
          <w:szCs w:val="20"/>
          <w:lang w:eastAsia="ko-KR"/>
        </w:rPr>
      </w:pPr>
      <w:r w:rsidRPr="005E2503">
        <w:rPr>
          <w:rFonts w:ascii="Times New Roman" w:hAnsi="Times New Roman"/>
          <w:szCs w:val="20"/>
          <w:lang w:eastAsia="ko-KR"/>
        </w:rPr>
        <w:t>FFS: Granularity of new report type (e.g. units of CQI or MCS, how many bits)</w:t>
      </w:r>
    </w:p>
    <w:p w:rsidR="007D09F6" w:rsidRPr="005E2503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Times New Roman" w:hAnsi="Times New Roman"/>
          <w:szCs w:val="20"/>
          <w:lang w:eastAsia="ko-KR"/>
        </w:rPr>
      </w:pPr>
      <w:r w:rsidRPr="005E2503">
        <w:rPr>
          <w:rFonts w:ascii="Times New Roman" w:hAnsi="Times New Roman"/>
          <w:szCs w:val="20"/>
          <w:lang w:eastAsia="ko-KR"/>
        </w:rPr>
        <w:t>FFS: Whether quantity reported is relative to the scheduled MCS</w:t>
      </w:r>
    </w:p>
    <w:p w:rsidR="007D09F6" w:rsidRDefault="007D09F6" w:rsidP="007D09F6">
      <w:pPr>
        <w:spacing w:after="120"/>
      </w:pPr>
    </w:p>
    <w:p w:rsidR="007D09F6" w:rsidRPr="004222A1" w:rsidRDefault="007D09F6" w:rsidP="007D09F6">
      <w:pPr>
        <w:spacing w:after="120"/>
        <w:rPr>
          <w:color w:val="000000"/>
          <w:szCs w:val="22"/>
        </w:rPr>
      </w:pPr>
      <w:r w:rsidRPr="009D287B">
        <w:rPr>
          <w:highlight w:val="green"/>
        </w:rPr>
        <w:t>Agreement</w:t>
      </w:r>
      <w:r>
        <w:t>:</w:t>
      </w:r>
      <w:r w:rsidRPr="004222A1">
        <w:t xml:space="preserve"> Focus study on t</w:t>
      </w:r>
      <w:r w:rsidRPr="004222A1">
        <w:rPr>
          <w:color w:val="000000"/>
        </w:rPr>
        <w:t>he following for new reporting Case 1:</w:t>
      </w:r>
    </w:p>
    <w:p w:rsidR="007D09F6" w:rsidRPr="004222A1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Times New Roman" w:hAnsi="Times New Roman"/>
        </w:rPr>
      </w:pPr>
      <w:r w:rsidRPr="004222A1">
        <w:rPr>
          <w:rFonts w:ascii="Times New Roman" w:hAnsi="Times New Roman"/>
        </w:rPr>
        <w:t xml:space="preserve">Reporting of new metric, where new metric shall be determined based on network configured channel and interference measurement interval (multiple CMR and/or IMR instances) to enable accurate MCS selection. 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</w:rPr>
      </w:pPr>
      <w:proofErr w:type="spellStart"/>
      <w:r w:rsidRPr="004222A1">
        <w:rPr>
          <w:rFonts w:ascii="Times New Roman" w:hAnsi="Times New Roman"/>
        </w:rPr>
        <w:t>Downselect</w:t>
      </w:r>
      <w:proofErr w:type="spellEnd"/>
      <w:r w:rsidRPr="004222A1">
        <w:rPr>
          <w:rFonts w:ascii="Times New Roman" w:hAnsi="Times New Roman"/>
        </w:rPr>
        <w:t xml:space="preserve"> by RAN1#105 to </w:t>
      </w:r>
      <w:r w:rsidRPr="004222A1">
        <w:rPr>
          <w:rFonts w:ascii="Times New Roman" w:hAnsi="Times New Roman"/>
          <w:color w:val="FF0000"/>
        </w:rPr>
        <w:t xml:space="preserve">at most </w:t>
      </w:r>
      <w:r w:rsidRPr="004222A1">
        <w:rPr>
          <w:rFonts w:ascii="Times New Roman" w:hAnsi="Times New Roman"/>
        </w:rPr>
        <w:t>a single method from the following options:</w:t>
      </w:r>
    </w:p>
    <w:p w:rsidR="007D09F6" w:rsidRPr="004222A1" w:rsidRDefault="007D09F6" w:rsidP="007D09F6">
      <w:pPr>
        <w:pStyle w:val="ad"/>
        <w:spacing w:after="120" w:line="252" w:lineRule="auto"/>
        <w:ind w:left="800"/>
        <w:rPr>
          <w:rFonts w:ascii="Times New Roman" w:eastAsia="Calibri" w:hAnsi="Times New Roman"/>
        </w:rPr>
      </w:pPr>
    </w:p>
    <w:p w:rsidR="007D09F6" w:rsidRPr="004222A1" w:rsidRDefault="007D09F6" w:rsidP="007D09F6">
      <w:pPr>
        <w:pStyle w:val="ad"/>
        <w:numPr>
          <w:ilvl w:val="2"/>
          <w:numId w:val="24"/>
        </w:numPr>
        <w:spacing w:afterLines="0" w:after="120" w:line="252" w:lineRule="auto"/>
        <w:ind w:leftChars="0"/>
        <w:rPr>
          <w:rFonts w:ascii="Calibri" w:eastAsia="Times New Roman" w:hAnsi="Calibri" w:cs="Calibri"/>
        </w:rPr>
      </w:pPr>
      <w:r w:rsidRPr="004222A1">
        <w:rPr>
          <w:rFonts w:ascii="Times New Roman" w:hAnsi="Times New Roman"/>
        </w:rPr>
        <w:t xml:space="preserve">Mean-CQI/SINR and </w:t>
      </w:r>
      <w:proofErr w:type="spellStart"/>
      <w:r w:rsidRPr="004222A1">
        <w:rPr>
          <w:rFonts w:ascii="Times New Roman" w:hAnsi="Times New Roman"/>
        </w:rPr>
        <w:t>stdev</w:t>
      </w:r>
      <w:proofErr w:type="spellEnd"/>
      <w:r w:rsidRPr="004222A1">
        <w:rPr>
          <w:rFonts w:ascii="Times New Roman" w:hAnsi="Times New Roman"/>
        </w:rPr>
        <w:t>-CQI/SINR (FFS details)</w:t>
      </w:r>
    </w:p>
    <w:p w:rsidR="007D09F6" w:rsidRPr="004222A1" w:rsidRDefault="007D09F6" w:rsidP="007D09F6">
      <w:pPr>
        <w:pStyle w:val="ad"/>
        <w:numPr>
          <w:ilvl w:val="2"/>
          <w:numId w:val="24"/>
        </w:numPr>
        <w:spacing w:afterLines="0" w:after="120" w:line="252" w:lineRule="auto"/>
        <w:ind w:leftChars="0"/>
      </w:pPr>
      <w:r w:rsidRPr="004222A1">
        <w:rPr>
          <w:rFonts w:ascii="Times New Roman" w:hAnsi="Times New Roman"/>
        </w:rPr>
        <w:t>CSI based on worst IMR occasion (FFS details)</w:t>
      </w:r>
    </w:p>
    <w:p w:rsidR="007D09F6" w:rsidRPr="004222A1" w:rsidRDefault="007D09F6" w:rsidP="007D09F6">
      <w:pPr>
        <w:pStyle w:val="ad"/>
        <w:numPr>
          <w:ilvl w:val="2"/>
          <w:numId w:val="24"/>
        </w:numPr>
        <w:spacing w:afterLines="0" w:after="120" w:line="252" w:lineRule="auto"/>
        <w:ind w:leftChars="0"/>
      </w:pPr>
      <w:r w:rsidRPr="004222A1">
        <w:rPr>
          <w:rFonts w:ascii="Times New Roman" w:hAnsi="Times New Roman"/>
          <w:color w:val="FF0000"/>
        </w:rPr>
        <w:t>Interference standard deviation (FFS details)</w:t>
      </w:r>
    </w:p>
    <w:p w:rsidR="007D09F6" w:rsidRPr="004222A1" w:rsidRDefault="007D09F6" w:rsidP="007D09F6">
      <w:pPr>
        <w:pStyle w:val="ad"/>
        <w:numPr>
          <w:ilvl w:val="2"/>
          <w:numId w:val="24"/>
        </w:numPr>
        <w:spacing w:afterLines="0" w:after="120" w:line="252" w:lineRule="auto"/>
        <w:ind w:leftChars="0"/>
      </w:pPr>
      <w:r w:rsidRPr="004222A1">
        <w:rPr>
          <w:rFonts w:ascii="Times New Roman" w:hAnsi="Times New Roman"/>
          <w:color w:val="FF0000"/>
        </w:rPr>
        <w:t>Worst-M CQI (FFS details)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</w:pPr>
      <w:r w:rsidRPr="004222A1">
        <w:rPr>
          <w:rFonts w:ascii="Times New Roman" w:hAnsi="Times New Roman"/>
        </w:rPr>
        <w:t>FFS: Whether network configured channel and interference measurement interval can also be applied to existing CSI type</w:t>
      </w:r>
    </w:p>
    <w:p w:rsidR="007D09F6" w:rsidRPr="004222A1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Times New Roman" w:hAnsi="Times New Roman"/>
          <w:color w:val="FF0000"/>
        </w:rPr>
      </w:pPr>
      <w:r w:rsidRPr="004222A1">
        <w:rPr>
          <w:rFonts w:ascii="Times New Roman" w:hAnsi="Times New Roman"/>
        </w:rPr>
        <w:t xml:space="preserve">Increasing granularity of </w:t>
      </w:r>
      <w:proofErr w:type="spellStart"/>
      <w:r w:rsidRPr="004222A1">
        <w:rPr>
          <w:rFonts w:ascii="Times New Roman" w:hAnsi="Times New Roman"/>
        </w:rPr>
        <w:t>subband</w:t>
      </w:r>
      <w:proofErr w:type="spellEnd"/>
      <w:r w:rsidRPr="004222A1">
        <w:rPr>
          <w:rFonts w:ascii="Times New Roman" w:hAnsi="Times New Roman"/>
        </w:rPr>
        <w:t xml:space="preserve"> CQI (e.g. 3-bits differential </w:t>
      </w:r>
      <w:proofErr w:type="spellStart"/>
      <w:r w:rsidRPr="004222A1">
        <w:rPr>
          <w:rFonts w:ascii="Times New Roman" w:hAnsi="Times New Roman"/>
        </w:rPr>
        <w:t>subband</w:t>
      </w:r>
      <w:proofErr w:type="spellEnd"/>
      <w:r w:rsidRPr="004222A1">
        <w:rPr>
          <w:rFonts w:ascii="Times New Roman" w:hAnsi="Times New Roman"/>
        </w:rPr>
        <w:t xml:space="preserve"> CQI or 4-bits full </w:t>
      </w:r>
      <w:proofErr w:type="spellStart"/>
      <w:r w:rsidRPr="004222A1">
        <w:rPr>
          <w:rFonts w:ascii="Times New Roman" w:hAnsi="Times New Roman"/>
        </w:rPr>
        <w:t>subband</w:t>
      </w:r>
      <w:proofErr w:type="spellEnd"/>
      <w:r w:rsidRPr="004222A1">
        <w:rPr>
          <w:rFonts w:ascii="Times New Roman" w:hAnsi="Times New Roman"/>
        </w:rPr>
        <w:t xml:space="preserve"> CQI).</w:t>
      </w:r>
    </w:p>
    <w:p w:rsidR="007D09F6" w:rsidRPr="004222A1" w:rsidRDefault="007D09F6" w:rsidP="007D09F6">
      <w:pPr>
        <w:pStyle w:val="ad"/>
        <w:numPr>
          <w:ilvl w:val="0"/>
          <w:numId w:val="24"/>
        </w:numPr>
        <w:spacing w:afterLines="0" w:after="120" w:line="252" w:lineRule="auto"/>
        <w:ind w:leftChars="0"/>
        <w:rPr>
          <w:rFonts w:ascii="Calibri" w:hAnsi="Calibri" w:cs="Calibri"/>
        </w:rPr>
      </w:pPr>
      <w:r w:rsidRPr="004222A1">
        <w:rPr>
          <w:rFonts w:ascii="Times New Roman" w:hAnsi="Times New Roman"/>
        </w:rPr>
        <w:t>Updating only CQI in a report, where CQI is conditioned on a previous instance in which RI/PMI</w:t>
      </w:r>
      <w:proofErr w:type="gramStart"/>
      <w:r w:rsidRPr="004222A1">
        <w:rPr>
          <w:rFonts w:ascii="Times New Roman" w:hAnsi="Times New Roman"/>
        </w:rPr>
        <w:t>/(</w:t>
      </w:r>
      <w:proofErr w:type="gramEnd"/>
      <w:r w:rsidRPr="004222A1">
        <w:rPr>
          <w:rFonts w:ascii="Times New Roman" w:hAnsi="Times New Roman"/>
        </w:rPr>
        <w:t>CRI) is updated.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  <w:color w:val="FF0000"/>
        </w:rPr>
      </w:pPr>
      <w:r w:rsidRPr="004222A1">
        <w:rPr>
          <w:rFonts w:ascii="Times New Roman" w:hAnsi="Times New Roman"/>
          <w:color w:val="FF0000"/>
        </w:rPr>
        <w:lastRenderedPageBreak/>
        <w:t xml:space="preserve">Applicable for same reporting quantity as R16 for CQI. 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</w:rPr>
      </w:pPr>
      <w:r w:rsidRPr="004222A1">
        <w:rPr>
          <w:rFonts w:ascii="Times New Roman" w:hAnsi="Times New Roman"/>
        </w:rPr>
        <w:t>FFS: Whether network configured channel and interference measurement interval can also be applied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</w:rPr>
      </w:pPr>
      <w:r w:rsidRPr="004222A1">
        <w:rPr>
          <w:rFonts w:ascii="Times New Roman" w:hAnsi="Times New Roman"/>
        </w:rPr>
        <w:t>FFS: Whether RI/PMI/(CRI) is transmitted in a report where only CQI is updated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  <w:strike/>
          <w:color w:val="FF0000"/>
        </w:rPr>
      </w:pPr>
      <w:r w:rsidRPr="004222A1">
        <w:rPr>
          <w:rFonts w:ascii="Times New Roman" w:hAnsi="Times New Roman"/>
          <w:strike/>
          <w:color w:val="FF0000"/>
        </w:rPr>
        <w:t>FFS: how to report the updated CQI</w:t>
      </w:r>
    </w:p>
    <w:p w:rsidR="007D09F6" w:rsidRPr="004222A1" w:rsidRDefault="007D09F6" w:rsidP="007D09F6">
      <w:pPr>
        <w:pStyle w:val="ad"/>
        <w:numPr>
          <w:ilvl w:val="1"/>
          <w:numId w:val="24"/>
        </w:numPr>
        <w:spacing w:afterLines="0" w:after="120" w:line="252" w:lineRule="auto"/>
        <w:ind w:leftChars="0"/>
        <w:rPr>
          <w:rFonts w:ascii="Times New Roman" w:hAnsi="Times New Roman"/>
        </w:rPr>
      </w:pPr>
      <w:r w:rsidRPr="004222A1">
        <w:rPr>
          <w:rFonts w:ascii="Times New Roman" w:hAnsi="Times New Roman"/>
        </w:rPr>
        <w:t xml:space="preserve">FFS: whether the CQI processing time can be </w:t>
      </w:r>
      <w:r w:rsidRPr="004222A1">
        <w:rPr>
          <w:rFonts w:ascii="Times New Roman" w:hAnsi="Times New Roman"/>
          <w:strike/>
        </w:rPr>
        <w:t>is</w:t>
      </w:r>
      <w:r w:rsidRPr="004222A1">
        <w:rPr>
          <w:rFonts w:ascii="Times New Roman" w:hAnsi="Times New Roman"/>
        </w:rPr>
        <w:t xml:space="preserve"> reduced compared to Rel-16 CSI processing delay</w:t>
      </w:r>
    </w:p>
    <w:p w:rsidR="00643D96" w:rsidRPr="007F1532" w:rsidRDefault="00AD17B7" w:rsidP="00EC49A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 xml:space="preserve">potential </w:t>
      </w:r>
      <w:r w:rsidR="00461DF8">
        <w:rPr>
          <w:rFonts w:eastAsiaTheme="minorEastAsia" w:hint="eastAsia"/>
          <w:lang w:eastAsia="zh-CN"/>
        </w:rPr>
        <w:t>CSI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F977FE" w:rsidRDefault="00271AEF" w:rsidP="00F977FE">
      <w:pPr>
        <w:pStyle w:val="2"/>
        <w:rPr>
          <w:rFonts w:eastAsia="宋体"/>
          <w:lang w:val="en-US"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>Case-1 new reporting</w:t>
      </w:r>
      <w:bookmarkEnd w:id="4"/>
      <w:bookmarkEnd w:id="5"/>
    </w:p>
    <w:p w:rsidR="00AA67A5" w:rsidRDefault="00271AEF" w:rsidP="000B2D67">
      <w:pPr>
        <w:spacing w:after="120"/>
        <w:jc w:val="both"/>
        <w:rPr>
          <w:rFonts w:eastAsiaTheme="minorEastAsia"/>
          <w:color w:val="000000"/>
          <w:lang w:eastAsia="zh-CN"/>
        </w:rPr>
      </w:pPr>
      <w:r w:rsidRPr="00271AEF">
        <w:rPr>
          <w:rFonts w:eastAsiaTheme="minorEastAsia" w:hint="eastAsia"/>
          <w:lang w:eastAsia="zh-CN"/>
        </w:rPr>
        <w:t xml:space="preserve">For case-1 new reporting, several </w:t>
      </w:r>
      <w:r w:rsidRPr="00271AEF">
        <w:rPr>
          <w:rFonts w:eastAsiaTheme="minorEastAsia"/>
          <w:lang w:eastAsia="zh-CN"/>
        </w:rPr>
        <w:t>can</w:t>
      </w:r>
      <w:r w:rsidRPr="00236ABD">
        <w:rPr>
          <w:color w:val="000000"/>
        </w:rPr>
        <w:t xml:space="preserve">didate schemes </w:t>
      </w:r>
      <w:r w:rsidR="0026235F">
        <w:rPr>
          <w:rFonts w:eastAsiaTheme="minorEastAsia" w:hint="eastAsia"/>
          <w:color w:val="000000"/>
          <w:lang w:eastAsia="zh-CN"/>
        </w:rPr>
        <w:t>were down select</w:t>
      </w:r>
      <w:r w:rsidR="00BC0C2E">
        <w:rPr>
          <w:rFonts w:eastAsiaTheme="minorEastAsia" w:hint="eastAsia"/>
          <w:color w:val="000000"/>
          <w:lang w:eastAsia="zh-CN"/>
        </w:rPr>
        <w:t>ed</w:t>
      </w:r>
      <w:r w:rsidR="0026235F">
        <w:rPr>
          <w:rFonts w:eastAsiaTheme="minorEastAsia" w:hint="eastAsia"/>
          <w:color w:val="000000"/>
          <w:lang w:eastAsia="zh-CN"/>
        </w:rPr>
        <w:t xml:space="preserve"> in last meeting for further study</w:t>
      </w:r>
      <w:r w:rsidR="00AA67A5">
        <w:rPr>
          <w:rFonts w:eastAsiaTheme="minorEastAsia" w:hint="eastAsia"/>
          <w:color w:val="000000"/>
          <w:lang w:eastAsia="zh-CN"/>
        </w:rPr>
        <w:t>.</w:t>
      </w:r>
    </w:p>
    <w:p w:rsidR="00C047AD" w:rsidRDefault="00C047AD" w:rsidP="00C047A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eporting statistics of CQI/SINR/interference may help in improving accuracy of link adaptation.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 the performance gain (if any) depends largely on the </w:t>
      </w:r>
      <w:r>
        <w:rPr>
          <w:rFonts w:eastAsiaTheme="minorEastAsia"/>
          <w:lang w:eastAsia="zh-CN"/>
        </w:rPr>
        <w:t>algorithm</w:t>
      </w:r>
      <w:r>
        <w:rPr>
          <w:rFonts w:eastAsiaTheme="minorEastAsia" w:hint="eastAsia"/>
          <w:lang w:eastAsia="zh-CN"/>
        </w:rPr>
        <w:t xml:space="preserve"> used at gNB side. Companies need to have a good understanding on how the reported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is </w:t>
      </w:r>
      <w:proofErr w:type="gramStart"/>
      <w:r>
        <w:rPr>
          <w:rFonts w:eastAsiaTheme="minorEastAsia" w:hint="eastAsia"/>
          <w:lang w:eastAsia="zh-CN"/>
        </w:rPr>
        <w:t>derived/used</w:t>
      </w:r>
      <w:proofErr w:type="gramEnd"/>
      <w:r>
        <w:rPr>
          <w:rFonts w:eastAsiaTheme="minorEastAsia" w:hint="eastAsia"/>
          <w:lang w:eastAsia="zh-CN"/>
        </w:rPr>
        <w:t>.</w:t>
      </w:r>
      <w:r w:rsidR="00AB3235">
        <w:rPr>
          <w:rFonts w:eastAsiaTheme="minorEastAsia" w:hint="eastAsia"/>
          <w:lang w:eastAsia="zh-CN"/>
        </w:rPr>
        <w:t xml:space="preserve"> </w:t>
      </w:r>
      <w:r w:rsidR="00AB3235">
        <w:rPr>
          <w:rFonts w:eastAsiaTheme="minorEastAsia"/>
          <w:lang w:eastAsia="zh-CN"/>
        </w:rPr>
        <w:t>T</w:t>
      </w:r>
      <w:r w:rsidR="00AB3235">
        <w:rPr>
          <w:rFonts w:eastAsiaTheme="minorEastAsia" w:hint="eastAsia"/>
          <w:lang w:eastAsia="zh-CN"/>
        </w:rPr>
        <w:t xml:space="preserve">he major issue is how to perform testing for the reporting. </w:t>
      </w:r>
      <w:r w:rsidR="00AB3235">
        <w:rPr>
          <w:rFonts w:eastAsiaTheme="minorEastAsia"/>
          <w:lang w:eastAsia="zh-CN"/>
        </w:rPr>
        <w:t>T</w:t>
      </w:r>
      <w:r w:rsidR="00AB3235">
        <w:rPr>
          <w:rFonts w:eastAsiaTheme="minorEastAsia" w:hint="eastAsia"/>
          <w:lang w:eastAsia="zh-CN"/>
        </w:rPr>
        <w:t>his is also the reason that CSI report in LTE and NR stick to implicit CSI feedback.</w:t>
      </w:r>
      <w:r w:rsidR="00AB3235" w:rsidRPr="00AB3235">
        <w:rPr>
          <w:rFonts w:eastAsiaTheme="minorEastAsia" w:hint="eastAsia"/>
          <w:lang w:eastAsia="zh-CN"/>
        </w:rPr>
        <w:t xml:space="preserve"> </w:t>
      </w:r>
      <w:r w:rsidR="00AB3235">
        <w:rPr>
          <w:rFonts w:eastAsiaTheme="minorEastAsia" w:hint="eastAsia"/>
          <w:lang w:eastAsia="zh-CN"/>
        </w:rPr>
        <w:t xml:space="preserve">Extensive MIMO related discussion is required and it is unlikely that the limited TU of URLLC WI can </w:t>
      </w:r>
      <w:r w:rsidR="00AB3235">
        <w:rPr>
          <w:rFonts w:eastAsiaTheme="minorEastAsia"/>
          <w:lang w:eastAsia="zh-CN"/>
        </w:rPr>
        <w:t>accommodate</w:t>
      </w:r>
      <w:r w:rsidR="00AB3235">
        <w:rPr>
          <w:rFonts w:eastAsiaTheme="minorEastAsia" w:hint="eastAsia"/>
          <w:lang w:eastAsia="zh-CN"/>
        </w:rPr>
        <w:t xml:space="preserve"> such discussion.</w:t>
      </w:r>
    </w:p>
    <w:p w:rsidR="00AA67A5" w:rsidRPr="00AA486A" w:rsidRDefault="00321875" w:rsidP="00AA67A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AA67A5" w:rsidRPr="004222A1">
        <w:t>CSI based on worst IMR occasion</w:t>
      </w:r>
      <w:r w:rsidR="002C2597">
        <w:rPr>
          <w:rFonts w:eastAsiaTheme="minorEastAsia" w:hint="eastAsia"/>
          <w:lang w:eastAsia="zh-CN"/>
        </w:rPr>
        <w:t xml:space="preserve"> and</w:t>
      </w:r>
      <w:r w:rsidR="002C2597" w:rsidRPr="002C2597">
        <w:rPr>
          <w:rFonts w:hint="eastAsia"/>
        </w:rPr>
        <w:t xml:space="preserve"> w</w:t>
      </w:r>
      <w:r w:rsidR="002C2597" w:rsidRPr="002C2597">
        <w:t>orst-M CQI</w:t>
      </w:r>
      <w:r w:rsidRPr="002C2597">
        <w:rPr>
          <w:rFonts w:hint="eastAsia"/>
        </w:rPr>
        <w:t>, the</w:t>
      </w:r>
      <w:r w:rsidRPr="00A80E8E">
        <w:rPr>
          <w:rFonts w:eastAsia="宋体" w:hint="eastAsia"/>
          <w:lang w:eastAsia="zh-CN"/>
        </w:rPr>
        <w:t xml:space="preserve"> benefit </w:t>
      </w:r>
      <w:r>
        <w:rPr>
          <w:rFonts w:eastAsia="宋体" w:hint="eastAsia"/>
          <w:lang w:eastAsia="zh-CN"/>
        </w:rPr>
        <w:t xml:space="preserve">is not clear compared with the </w:t>
      </w:r>
      <w:r>
        <w:t>sub-band reporting</w:t>
      </w:r>
      <w:r w:rsidRPr="00A80E8E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AA486A">
        <w:rPr>
          <w:rFonts w:eastAsiaTheme="minorEastAsia" w:hint="eastAsia"/>
          <w:lang w:eastAsia="zh-CN"/>
        </w:rPr>
        <w:t>H</w:t>
      </w:r>
      <w:r w:rsidR="00AA486A">
        <w:t>ow to define worst IMR</w:t>
      </w:r>
      <w:r w:rsidR="00AA486A">
        <w:rPr>
          <w:rFonts w:eastAsiaTheme="minorEastAsia" w:hint="eastAsia"/>
          <w:lang w:eastAsia="zh-CN"/>
        </w:rPr>
        <w:t xml:space="preserve"> should be considered</w:t>
      </w:r>
      <w:r w:rsidR="00BC0C2E">
        <w:rPr>
          <w:rFonts w:eastAsiaTheme="minorEastAsia" w:hint="eastAsia"/>
          <w:lang w:eastAsia="zh-CN"/>
        </w:rPr>
        <w:t>.</w:t>
      </w:r>
      <w:r w:rsidR="00AA486A">
        <w:rPr>
          <w:rFonts w:eastAsiaTheme="minorEastAsia" w:hint="eastAsia"/>
          <w:lang w:eastAsia="zh-CN"/>
        </w:rPr>
        <w:t xml:space="preserve"> </w:t>
      </w:r>
      <w:r w:rsidR="00BC0C2E">
        <w:rPr>
          <w:rFonts w:eastAsiaTheme="minorEastAsia" w:hint="eastAsia"/>
          <w:lang w:eastAsia="zh-CN"/>
        </w:rPr>
        <w:t xml:space="preserve">In addition, </w:t>
      </w:r>
      <w:r w:rsidR="00AA486A">
        <w:rPr>
          <w:rFonts w:eastAsiaTheme="minorEastAsia" w:hint="eastAsia"/>
          <w:lang w:eastAsia="zh-CN"/>
        </w:rPr>
        <w:t xml:space="preserve">considering </w:t>
      </w:r>
      <w:r w:rsidR="00AA486A" w:rsidRPr="00236ABD">
        <w:rPr>
          <w:color w:val="000000"/>
        </w:rPr>
        <w:t>the fast interference change over time</w:t>
      </w:r>
      <w:r w:rsidR="00AA486A">
        <w:rPr>
          <w:rFonts w:eastAsiaTheme="minorEastAsia" w:hint="eastAsia"/>
          <w:color w:val="000000"/>
          <w:lang w:eastAsia="zh-CN"/>
        </w:rPr>
        <w:t xml:space="preserve">, the </w:t>
      </w:r>
      <w:r w:rsidR="00AA486A" w:rsidRPr="004222A1">
        <w:t>worst IMR occasion</w:t>
      </w:r>
      <w:r w:rsidR="00AA486A">
        <w:rPr>
          <w:rFonts w:eastAsiaTheme="minorEastAsia" w:hint="eastAsia"/>
          <w:lang w:eastAsia="zh-CN"/>
        </w:rPr>
        <w:t xml:space="preserve"> may change from time to time, </w:t>
      </w:r>
      <w:r w:rsidR="00BC0C2E">
        <w:rPr>
          <w:rFonts w:eastAsiaTheme="minorEastAsia" w:hint="eastAsia"/>
          <w:lang w:eastAsia="zh-CN"/>
        </w:rPr>
        <w:t>which</w:t>
      </w:r>
      <w:r w:rsidR="00B34243">
        <w:rPr>
          <w:rFonts w:eastAsiaTheme="minorEastAsia" w:hint="eastAsia"/>
          <w:lang w:eastAsia="zh-CN"/>
        </w:rPr>
        <w:t xml:space="preserve"> may not be helpful for the next </w:t>
      </w:r>
      <w:r w:rsidR="00B34243">
        <w:rPr>
          <w:rFonts w:eastAsiaTheme="minorEastAsia"/>
          <w:lang w:eastAsia="zh-CN"/>
        </w:rPr>
        <w:t>transmission</w:t>
      </w:r>
      <w:r w:rsidR="00B34243">
        <w:rPr>
          <w:rFonts w:eastAsiaTheme="minorEastAsia" w:hint="eastAsia"/>
          <w:lang w:eastAsia="zh-CN"/>
        </w:rPr>
        <w:t>.</w:t>
      </w:r>
    </w:p>
    <w:p w:rsidR="00BE45ED" w:rsidRDefault="00DF621F" w:rsidP="0026235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u</w:t>
      </w:r>
      <w:r w:rsidRPr="004222A1">
        <w:t>pdating only CQI in a report</w:t>
      </w:r>
      <w:r>
        <w:t xml:space="preserve">, it is not clear </w:t>
      </w:r>
      <w:r w:rsidR="00BE45ED" w:rsidRPr="00A80E8E">
        <w:rPr>
          <w:rFonts w:eastAsia="宋体" w:hint="eastAsia"/>
          <w:lang w:eastAsia="zh-CN"/>
        </w:rPr>
        <w:t>how much gain can be ach</w:t>
      </w:r>
      <w:r w:rsidR="00BE45ED">
        <w:rPr>
          <w:rFonts w:eastAsia="宋体" w:hint="eastAsia"/>
          <w:lang w:eastAsia="zh-CN"/>
        </w:rPr>
        <w:t>i</w:t>
      </w:r>
      <w:r w:rsidR="00BE45ED" w:rsidRPr="00A80E8E">
        <w:rPr>
          <w:rFonts w:eastAsia="宋体" w:hint="eastAsia"/>
          <w:lang w:eastAsia="zh-CN"/>
        </w:rPr>
        <w:t>eved</w:t>
      </w:r>
      <w:r w:rsidR="00BE45ED" w:rsidRPr="00A80E8E">
        <w:rPr>
          <w:rFonts w:eastAsia="宋体" w:hint="eastAsia"/>
        </w:rPr>
        <w:t>.</w:t>
      </w:r>
      <w:r w:rsidR="00BE45ED">
        <w:rPr>
          <w:rFonts w:eastAsia="宋体" w:hint="eastAsia"/>
          <w:lang w:eastAsia="zh-CN"/>
        </w:rPr>
        <w:t xml:space="preserve"> </w:t>
      </w:r>
      <w:r w:rsidR="0026235F">
        <w:rPr>
          <w:rFonts w:eastAsia="宋体" w:hint="eastAsia"/>
          <w:lang w:eastAsia="zh-CN"/>
        </w:rPr>
        <w:t>At least t</w:t>
      </w:r>
      <w:r w:rsidR="00BE45ED" w:rsidRPr="0026235F">
        <w:rPr>
          <w:rFonts w:eastAsia="宋体"/>
          <w:lang w:eastAsia="zh-CN"/>
        </w:rPr>
        <w:t>here is no improvement in CQI accuracy</w:t>
      </w:r>
      <w:r w:rsidR="0026235F" w:rsidRPr="0026235F">
        <w:rPr>
          <w:rFonts w:eastAsia="宋体" w:hint="eastAsia"/>
          <w:lang w:eastAsia="zh-CN"/>
        </w:rPr>
        <w:t xml:space="preserve"> by not </w:t>
      </w:r>
      <w:r w:rsidR="0026235F">
        <w:rPr>
          <w:rFonts w:eastAsia="宋体" w:hint="eastAsia"/>
          <w:lang w:eastAsia="zh-CN"/>
        </w:rPr>
        <w:t xml:space="preserve">reporting </w:t>
      </w:r>
      <w:r w:rsidR="0026235F" w:rsidRPr="0026235F">
        <w:rPr>
          <w:rFonts w:eastAsia="宋体"/>
          <w:lang w:eastAsia="zh-CN"/>
        </w:rPr>
        <w:t>RI/PMI</w:t>
      </w:r>
      <w:proofErr w:type="gramStart"/>
      <w:r w:rsidR="0026235F" w:rsidRPr="0026235F">
        <w:rPr>
          <w:rFonts w:eastAsia="宋体"/>
          <w:lang w:eastAsia="zh-CN"/>
        </w:rPr>
        <w:t>/(</w:t>
      </w:r>
      <w:proofErr w:type="gramEnd"/>
      <w:r w:rsidR="0026235F" w:rsidRPr="0026235F">
        <w:rPr>
          <w:rFonts w:eastAsia="宋体"/>
          <w:lang w:eastAsia="zh-CN"/>
        </w:rPr>
        <w:t>CRI)</w:t>
      </w:r>
      <w:r w:rsidR="0026235F">
        <w:rPr>
          <w:rFonts w:eastAsia="宋体" w:hint="eastAsia"/>
          <w:lang w:eastAsia="zh-CN"/>
        </w:rPr>
        <w:t xml:space="preserve">. In addition, </w:t>
      </w:r>
      <w:r>
        <w:rPr>
          <w:rFonts w:eastAsiaTheme="minorEastAsia" w:hint="eastAsia"/>
          <w:lang w:eastAsia="zh-CN"/>
        </w:rPr>
        <w:t xml:space="preserve">there is no benefit of this scheme if </w:t>
      </w:r>
      <w:r>
        <w:rPr>
          <w:rFonts w:eastAsia="宋体" w:hint="eastAsia"/>
          <w:lang w:eastAsia="zh-CN"/>
        </w:rPr>
        <w:t xml:space="preserve">CSI processing time cannot be reduced </w:t>
      </w:r>
      <w:r w:rsidRPr="004222A1">
        <w:t>compared to Rel-16 CSI processing delay</w:t>
      </w:r>
      <w:r>
        <w:rPr>
          <w:rFonts w:eastAsiaTheme="minorEastAsia" w:hint="eastAsia"/>
          <w:lang w:eastAsia="zh-CN"/>
        </w:rPr>
        <w:t xml:space="preserve">. </w:t>
      </w:r>
    </w:p>
    <w:p w:rsidR="002B7945" w:rsidRPr="00C047AD" w:rsidRDefault="001A4E94" w:rsidP="0051327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Generally speaking, d</w:t>
      </w:r>
      <w:r w:rsidR="0044441F">
        <w:rPr>
          <w:rFonts w:eastAsiaTheme="minorEastAsia" w:hint="eastAsia"/>
          <w:lang w:eastAsia="zh-CN"/>
        </w:rPr>
        <w:t xml:space="preserve">efining new CSI </w:t>
      </w:r>
      <w:r w:rsidR="0044441F">
        <w:rPr>
          <w:rFonts w:eastAsiaTheme="minorEastAsia"/>
          <w:lang w:eastAsia="zh-CN"/>
        </w:rPr>
        <w:t>reporting</w:t>
      </w:r>
      <w:r w:rsidR="0044441F">
        <w:rPr>
          <w:rFonts w:eastAsiaTheme="minorEastAsia" w:hint="eastAsia"/>
          <w:lang w:eastAsia="zh-CN"/>
        </w:rPr>
        <w:t xml:space="preserve"> types usually involves extensive discussions/evaluations. A CSI </w:t>
      </w:r>
      <w:r w:rsidR="0044441F">
        <w:rPr>
          <w:rFonts w:eastAsiaTheme="minorEastAsia"/>
          <w:lang w:eastAsia="zh-CN"/>
        </w:rPr>
        <w:t>reporting</w:t>
      </w:r>
      <w:r w:rsidR="0044441F">
        <w:rPr>
          <w:rFonts w:eastAsiaTheme="minorEastAsia" w:hint="eastAsia"/>
          <w:lang w:eastAsia="zh-CN"/>
        </w:rPr>
        <w:t xml:space="preserve"> type can be introduced only when there is consensus on the performance gain after evaluation </w:t>
      </w:r>
      <w:bookmarkStart w:id="6" w:name="OLE_LINK3"/>
      <w:bookmarkStart w:id="7" w:name="OLE_LINK4"/>
      <w:r w:rsidR="0044441F">
        <w:rPr>
          <w:rFonts w:eastAsiaTheme="minorEastAsia" w:hint="eastAsia"/>
          <w:lang w:eastAsia="zh-CN"/>
        </w:rPr>
        <w:t>campaign</w:t>
      </w:r>
      <w:bookmarkEnd w:id="6"/>
      <w:bookmarkEnd w:id="7"/>
      <w:r w:rsidR="0044441F">
        <w:rPr>
          <w:rFonts w:eastAsiaTheme="minorEastAsia" w:hint="eastAsia"/>
          <w:lang w:eastAsia="zh-CN"/>
        </w:rPr>
        <w:t xml:space="preserve">. </w:t>
      </w:r>
    </w:p>
    <w:p w:rsidR="00A26254" w:rsidRDefault="00A26254" w:rsidP="00A26254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21494B"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 xml:space="preserve">New CSI report type is not </w:t>
      </w:r>
      <w:r w:rsidR="00DD217E">
        <w:rPr>
          <w:rFonts w:eastAsia="宋体" w:hint="eastAsia"/>
          <w:b/>
          <w:i/>
          <w:color w:val="000000"/>
          <w:lang w:eastAsia="zh-CN"/>
        </w:rPr>
        <w:t xml:space="preserve">supported </w:t>
      </w:r>
      <w:r>
        <w:rPr>
          <w:rFonts w:eastAsia="宋体" w:hint="eastAsia"/>
          <w:b/>
          <w:i/>
          <w:color w:val="000000"/>
          <w:lang w:eastAsia="zh-CN"/>
        </w:rPr>
        <w:t>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F977FE" w:rsidRDefault="00710DC5" w:rsidP="00F977FE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Case-2 new reporting</w:t>
      </w:r>
    </w:p>
    <w:p w:rsidR="007842C4" w:rsidRDefault="00332FC7" w:rsidP="00F239DF">
      <w:pPr>
        <w:spacing w:after="120"/>
        <w:jc w:val="both"/>
        <w:rPr>
          <w:rFonts w:eastAsiaTheme="minorEastAsia"/>
          <w:color w:val="000000"/>
          <w:lang w:eastAsia="zh-CN"/>
        </w:rPr>
      </w:pPr>
      <w:r w:rsidRPr="00271AEF">
        <w:rPr>
          <w:rFonts w:eastAsiaTheme="minorEastAsia" w:hint="eastAsia"/>
          <w:lang w:eastAsia="zh-CN"/>
        </w:rPr>
        <w:t>For case-</w:t>
      </w:r>
      <w:r>
        <w:rPr>
          <w:rFonts w:eastAsiaTheme="minorEastAsia" w:hint="eastAsia"/>
          <w:lang w:eastAsia="zh-CN"/>
        </w:rPr>
        <w:t>2</w:t>
      </w:r>
      <w:r w:rsidRPr="00271AEF">
        <w:rPr>
          <w:rFonts w:eastAsiaTheme="minorEastAsia" w:hint="eastAsia"/>
          <w:lang w:eastAsia="zh-CN"/>
        </w:rPr>
        <w:t xml:space="preserve"> new reporting,</w:t>
      </w:r>
      <w:r w:rsidR="00897DEA" w:rsidRPr="00897DEA">
        <w:rPr>
          <w:lang w:eastAsia="ko-KR"/>
        </w:rPr>
        <w:t xml:space="preserve"> </w:t>
      </w:r>
      <w:r w:rsidR="004009FA">
        <w:rPr>
          <w:rFonts w:eastAsiaTheme="minorEastAsia" w:hint="eastAsia"/>
          <w:lang w:eastAsia="zh-CN"/>
        </w:rPr>
        <w:t xml:space="preserve">it was agreed to focus study on </w:t>
      </w:r>
      <w:r w:rsidR="00897DEA" w:rsidRPr="005E2503">
        <w:rPr>
          <w:lang w:eastAsia="ko-KR"/>
        </w:rPr>
        <w:t>delta-CQI/MCS</w:t>
      </w:r>
      <w:r w:rsidRPr="00236ABD">
        <w:rPr>
          <w:color w:val="000000"/>
        </w:rPr>
        <w:t xml:space="preserve"> </w:t>
      </w:r>
      <w:r w:rsidR="004009FA">
        <w:rPr>
          <w:rFonts w:eastAsiaTheme="minorEastAsia" w:hint="eastAsia"/>
          <w:color w:val="000000"/>
          <w:lang w:eastAsia="zh-CN"/>
        </w:rPr>
        <w:t>report</w:t>
      </w:r>
      <w:r>
        <w:rPr>
          <w:rFonts w:eastAsiaTheme="minorEastAsia" w:hint="eastAsia"/>
          <w:color w:val="000000"/>
          <w:lang w:eastAsia="zh-CN"/>
        </w:rPr>
        <w:t>.</w:t>
      </w:r>
      <w:r w:rsidR="00652D60">
        <w:rPr>
          <w:rFonts w:eastAsiaTheme="minorEastAsia" w:hint="eastAsia"/>
          <w:color w:val="000000"/>
          <w:lang w:eastAsia="zh-CN"/>
        </w:rPr>
        <w:t xml:space="preserve"> </w:t>
      </w:r>
    </w:p>
    <w:p w:rsidR="00C66175" w:rsidRPr="007842C4" w:rsidRDefault="007842C4" w:rsidP="00F239D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According to the reported </w:t>
      </w:r>
      <w:r w:rsidRPr="005E2503">
        <w:rPr>
          <w:lang w:eastAsia="ko-KR"/>
        </w:rPr>
        <w:t>delta-CQI/MCS</w:t>
      </w:r>
      <w:r>
        <w:rPr>
          <w:rFonts w:eastAsiaTheme="minorEastAsia" w:hint="eastAsia"/>
          <w:lang w:eastAsia="zh-CN"/>
        </w:rPr>
        <w:t xml:space="preserve"> information, gNB could do</w:t>
      </w:r>
      <w:r w:rsidRPr="00C66175">
        <w:rPr>
          <w:lang w:eastAsia="ko-KR"/>
        </w:rPr>
        <w:t xml:space="preserve"> more accurate adjustment of </w:t>
      </w:r>
      <w:r>
        <w:rPr>
          <w:rFonts w:eastAsiaTheme="minorEastAsia" w:hint="eastAsia"/>
          <w:lang w:eastAsia="zh-CN"/>
        </w:rPr>
        <w:t>next scheduling, which help</w:t>
      </w:r>
      <w:r w:rsidR="0073001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improve the link adaption.</w:t>
      </w:r>
      <w:r w:rsidR="00B14183">
        <w:rPr>
          <w:rFonts w:eastAsiaTheme="minorEastAsia" w:hint="eastAsia"/>
          <w:lang w:eastAsia="zh-CN"/>
        </w:rPr>
        <w:t xml:space="preserve"> </w:t>
      </w:r>
      <w:r w:rsidR="00C66175" w:rsidRPr="00C66175">
        <w:rPr>
          <w:lang w:eastAsia="ko-KR"/>
        </w:rPr>
        <w:t xml:space="preserve">How to obtain </w:t>
      </w:r>
      <w:r w:rsidR="00B14183" w:rsidRPr="005E2503">
        <w:rPr>
          <w:lang w:eastAsia="ko-KR"/>
        </w:rPr>
        <w:t>CQI/MCS</w:t>
      </w:r>
      <w:r w:rsidR="00B14183" w:rsidRPr="00C66175">
        <w:rPr>
          <w:lang w:eastAsia="ko-KR"/>
        </w:rPr>
        <w:t xml:space="preserve"> </w:t>
      </w:r>
      <w:r w:rsidR="00C66175" w:rsidRPr="00C66175">
        <w:rPr>
          <w:lang w:eastAsia="ko-KR"/>
        </w:rPr>
        <w:t xml:space="preserve">adjustment information can be </w:t>
      </w:r>
      <w:r>
        <w:rPr>
          <w:rFonts w:eastAsiaTheme="minorEastAsia" w:hint="eastAsia"/>
          <w:lang w:eastAsia="zh-CN"/>
        </w:rPr>
        <w:t>UE implementation</w:t>
      </w:r>
      <w:r w:rsidR="00C66175" w:rsidRPr="00C66175">
        <w:rPr>
          <w:lang w:eastAsia="ko-KR"/>
        </w:rPr>
        <w:t xml:space="preserve">, </w:t>
      </w:r>
      <w:r w:rsidR="00B14183">
        <w:rPr>
          <w:rFonts w:eastAsiaTheme="minorEastAsia" w:hint="eastAsia"/>
          <w:lang w:eastAsia="zh-CN"/>
        </w:rPr>
        <w:t xml:space="preserve">UE can determine the </w:t>
      </w:r>
      <w:r w:rsidR="00B14183" w:rsidRPr="005E2503">
        <w:rPr>
          <w:lang w:eastAsia="ko-KR"/>
        </w:rPr>
        <w:t>delta-CQI/MCS</w:t>
      </w:r>
      <w:r w:rsidR="00B14183">
        <w:rPr>
          <w:rFonts w:eastAsiaTheme="minorEastAsia" w:hint="eastAsia"/>
          <w:lang w:eastAsia="zh-CN"/>
        </w:rPr>
        <w:t xml:space="preserve"> based on detected SINR, the decoding information or other</w:t>
      </w:r>
      <w:r w:rsidR="00D25875">
        <w:rPr>
          <w:rFonts w:eastAsiaTheme="minorEastAsia" w:hint="eastAsia"/>
          <w:lang w:eastAsia="zh-CN"/>
        </w:rPr>
        <w:t xml:space="preserve"> </w:t>
      </w:r>
      <w:r w:rsidR="00D25875">
        <w:rPr>
          <w:rFonts w:eastAsiaTheme="minorEastAsia"/>
          <w:lang w:eastAsia="zh-CN"/>
        </w:rPr>
        <w:t>information</w:t>
      </w:r>
      <w:r w:rsidR="00B14183">
        <w:rPr>
          <w:rFonts w:eastAsiaTheme="minorEastAsia" w:hint="eastAsia"/>
          <w:lang w:eastAsia="zh-CN"/>
        </w:rPr>
        <w:t xml:space="preserve">. In the specification, </w:t>
      </w:r>
      <w:r w:rsidR="00C66175" w:rsidRPr="00C66175">
        <w:rPr>
          <w:lang w:eastAsia="ko-KR"/>
        </w:rPr>
        <w:t xml:space="preserve">the </w:t>
      </w:r>
      <w:r w:rsidR="00FA48C8" w:rsidRPr="00C66175">
        <w:rPr>
          <w:lang w:eastAsia="ko-KR"/>
        </w:rPr>
        <w:t>trigger</w:t>
      </w:r>
      <w:r w:rsidR="0073001D">
        <w:rPr>
          <w:rFonts w:eastAsiaTheme="minorEastAsia" w:hint="eastAsia"/>
          <w:lang w:eastAsia="zh-CN"/>
        </w:rPr>
        <w:t>ing</w:t>
      </w:r>
      <w:r w:rsidR="00FA48C8" w:rsidRPr="00C66175">
        <w:rPr>
          <w:lang w:eastAsia="ko-KR"/>
        </w:rPr>
        <w:t xml:space="preserve"> mechanism, </w:t>
      </w:r>
      <w:r w:rsidR="00C66175" w:rsidRPr="00C66175">
        <w:rPr>
          <w:lang w:eastAsia="ko-KR"/>
        </w:rPr>
        <w:t xml:space="preserve">reporting </w:t>
      </w:r>
      <w:r w:rsidR="009A44BB">
        <w:rPr>
          <w:rFonts w:eastAsiaTheme="minorEastAsia" w:hint="eastAsia"/>
          <w:lang w:eastAsia="zh-CN"/>
        </w:rPr>
        <w:t>mode</w:t>
      </w:r>
      <w:r w:rsidR="00C66175" w:rsidRPr="00C66175">
        <w:rPr>
          <w:lang w:eastAsia="ko-KR"/>
        </w:rPr>
        <w:t>, reporting resources, and measurement resources (i.e., corresponding PDSCH transmission) need to be specified.</w:t>
      </w:r>
    </w:p>
    <w:p w:rsidR="009A44BB" w:rsidRDefault="009A44BB" w:rsidP="007842C4">
      <w:pPr>
        <w:spacing w:after="120"/>
        <w:jc w:val="both"/>
        <w:rPr>
          <w:rFonts w:eastAsiaTheme="minorEastAsia"/>
          <w:u w:val="single"/>
          <w:lang w:eastAsia="zh-CN"/>
        </w:rPr>
      </w:pPr>
      <w:r w:rsidRPr="009A44BB">
        <w:rPr>
          <w:rFonts w:hint="eastAsia"/>
          <w:u w:val="single"/>
          <w:lang w:eastAsia="ko-KR"/>
        </w:rPr>
        <w:t>T</w:t>
      </w:r>
      <w:r w:rsidRPr="009A44BB">
        <w:rPr>
          <w:u w:val="single"/>
          <w:lang w:eastAsia="ko-KR"/>
        </w:rPr>
        <w:t>rigger mechanism</w:t>
      </w:r>
      <w:r w:rsidRPr="009A44BB">
        <w:rPr>
          <w:rFonts w:hint="eastAsia"/>
          <w:u w:val="single"/>
          <w:lang w:eastAsia="ko-KR"/>
        </w:rPr>
        <w:t xml:space="preserve"> </w:t>
      </w:r>
    </w:p>
    <w:p w:rsidR="00FA48C8" w:rsidRPr="00FA48C8" w:rsidRDefault="00FA48C8" w:rsidP="007842C4">
      <w:pPr>
        <w:spacing w:after="120"/>
        <w:jc w:val="both"/>
        <w:rPr>
          <w:rFonts w:eastAsiaTheme="minorEastAsia"/>
          <w:lang w:eastAsia="zh-CN"/>
        </w:rPr>
      </w:pPr>
      <w:r w:rsidRPr="00FA48C8">
        <w:rPr>
          <w:rFonts w:eastAsiaTheme="minorEastAsia" w:hint="eastAsia"/>
          <w:lang w:eastAsia="zh-CN"/>
        </w:rPr>
        <w:t>In general</w:t>
      </w:r>
      <w:r>
        <w:rPr>
          <w:rFonts w:eastAsiaTheme="minorEastAsia" w:hint="eastAsia"/>
          <w:lang w:eastAsia="zh-CN"/>
        </w:rPr>
        <w:t xml:space="preserve">, the following three schemes can be considered for </w:t>
      </w:r>
      <w:r w:rsidRPr="00FA48C8">
        <w:rPr>
          <w:rFonts w:eastAsiaTheme="minorEastAsia" w:hint="eastAsia"/>
          <w:lang w:eastAsia="zh-CN"/>
        </w:rPr>
        <w:t>t</w:t>
      </w:r>
      <w:r w:rsidRPr="00FA48C8">
        <w:rPr>
          <w:rFonts w:eastAsiaTheme="minorEastAsia"/>
          <w:lang w:eastAsia="zh-CN"/>
        </w:rPr>
        <w:t>rigger</w:t>
      </w:r>
      <w:r w:rsidRPr="00FA48C8">
        <w:rPr>
          <w:rFonts w:eastAsiaTheme="minorEastAsia" w:hint="eastAsia"/>
          <w:lang w:eastAsia="zh-CN"/>
        </w:rPr>
        <w:t xml:space="preserve">ing a </w:t>
      </w:r>
      <w:r w:rsidRPr="00FA48C8">
        <w:rPr>
          <w:rFonts w:eastAsiaTheme="minorEastAsia"/>
          <w:lang w:eastAsia="zh-CN"/>
        </w:rPr>
        <w:t>delta-CQI/</w:t>
      </w:r>
      <w:r w:rsidRPr="005E2503">
        <w:rPr>
          <w:lang w:eastAsia="ko-KR"/>
        </w:rPr>
        <w:t>MCS</w:t>
      </w:r>
      <w:r>
        <w:rPr>
          <w:rFonts w:eastAsiaTheme="minorEastAsia" w:hint="eastAsia"/>
          <w:lang w:eastAsia="zh-CN"/>
        </w:rPr>
        <w:t xml:space="preserve"> reporting:</w:t>
      </w:r>
    </w:p>
    <w:p w:rsidR="00FA48C8" w:rsidRPr="00FA48C8" w:rsidRDefault="00FA48C8" w:rsidP="00FA48C8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Pr="00FA48C8">
        <w:rPr>
          <w:rFonts w:eastAsiaTheme="minorEastAsia" w:hint="eastAsia"/>
          <w:lang w:eastAsia="zh-CN"/>
        </w:rPr>
        <w:t>E</w:t>
      </w:r>
      <w:r w:rsidRPr="00FA48C8">
        <w:rPr>
          <w:rFonts w:eastAsiaTheme="minorEastAsia"/>
          <w:lang w:eastAsia="zh-CN"/>
        </w:rPr>
        <w:t>xplicit</w:t>
      </w:r>
      <w:r w:rsidRPr="00FA48C8">
        <w:rPr>
          <w:rFonts w:eastAsiaTheme="minorEastAsia" w:hint="eastAsia"/>
          <w:lang w:eastAsia="zh-CN"/>
        </w:rPr>
        <w:t>ly triggered by DCI (a new field in DCI)</w:t>
      </w:r>
    </w:p>
    <w:p w:rsidR="00FA48C8" w:rsidRPr="00FA48C8" w:rsidRDefault="00FA48C8" w:rsidP="00FA48C8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Pr="00FA48C8">
        <w:rPr>
          <w:rFonts w:eastAsiaTheme="minorEastAsia"/>
          <w:lang w:eastAsia="zh-CN"/>
        </w:rPr>
        <w:t>Implicitly</w:t>
      </w:r>
      <w:r w:rsidRPr="00FA48C8">
        <w:rPr>
          <w:rFonts w:eastAsiaTheme="minorEastAsia" w:hint="eastAsia"/>
          <w:lang w:eastAsia="zh-CN"/>
        </w:rPr>
        <w:t xml:space="preserve"> triggered by DCI scheduling a PDSCH</w:t>
      </w:r>
    </w:p>
    <w:p w:rsidR="00FA48C8" w:rsidRPr="00FA48C8" w:rsidRDefault="00FA48C8" w:rsidP="00FA48C8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3: </w:t>
      </w:r>
      <w:r w:rsidRPr="00FA48C8">
        <w:rPr>
          <w:rFonts w:eastAsiaTheme="minorEastAsia" w:hint="eastAsia"/>
          <w:lang w:eastAsia="zh-CN"/>
        </w:rPr>
        <w:t>Semi-sta</w:t>
      </w:r>
      <w:r w:rsidR="000B3790">
        <w:rPr>
          <w:rFonts w:eastAsiaTheme="minorEastAsia" w:hint="eastAsia"/>
          <w:lang w:eastAsia="zh-CN"/>
        </w:rPr>
        <w:t>t</w:t>
      </w:r>
      <w:r w:rsidRPr="00FA48C8">
        <w:rPr>
          <w:rFonts w:eastAsiaTheme="minorEastAsia" w:hint="eastAsia"/>
          <w:lang w:eastAsia="zh-CN"/>
        </w:rPr>
        <w:t>ic configured</w:t>
      </w:r>
    </w:p>
    <w:p w:rsidR="000B3790" w:rsidRPr="009A44BB" w:rsidRDefault="000B3790" w:rsidP="005E0B6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1, </w:t>
      </w:r>
      <w:r w:rsidR="00866F4D">
        <w:rPr>
          <w:rFonts w:eastAsiaTheme="minorEastAsia" w:hint="eastAsia"/>
          <w:lang w:eastAsia="zh-CN"/>
        </w:rPr>
        <w:t xml:space="preserve">new DCI field </w:t>
      </w:r>
      <w:r w:rsidR="0073001D">
        <w:rPr>
          <w:rFonts w:eastAsiaTheme="minorEastAsia" w:hint="eastAsia"/>
          <w:lang w:eastAsia="zh-CN"/>
        </w:rPr>
        <w:t>needs to be introduced</w:t>
      </w:r>
      <w:r w:rsidR="00866F4D">
        <w:rPr>
          <w:rFonts w:eastAsiaTheme="minorEastAsia" w:hint="eastAsia"/>
          <w:lang w:eastAsia="zh-CN"/>
        </w:rPr>
        <w:t xml:space="preserve"> for triggering a delta-</w:t>
      </w:r>
      <w:r w:rsidR="00866F4D" w:rsidRPr="00FA48C8">
        <w:rPr>
          <w:rFonts w:eastAsiaTheme="minorEastAsia"/>
          <w:lang w:eastAsia="zh-CN"/>
        </w:rPr>
        <w:t>CQI/</w:t>
      </w:r>
      <w:r w:rsidR="00866F4D" w:rsidRPr="005E2503">
        <w:rPr>
          <w:lang w:eastAsia="ko-KR"/>
        </w:rPr>
        <w:t>MCS</w:t>
      </w:r>
      <w:r w:rsidR="00866F4D">
        <w:rPr>
          <w:rFonts w:eastAsiaTheme="minorEastAsia" w:hint="eastAsia"/>
          <w:lang w:eastAsia="zh-CN"/>
        </w:rPr>
        <w:t xml:space="preserve"> reporting, which may increase the DCI overhead and specification impact. F</w:t>
      </w:r>
      <w:r w:rsidR="00866F4D">
        <w:rPr>
          <w:rFonts w:eastAsiaTheme="minorEastAsia"/>
          <w:lang w:eastAsia="zh-CN"/>
        </w:rPr>
        <w:t>o</w:t>
      </w:r>
      <w:r w:rsidR="00866F4D">
        <w:rPr>
          <w:rFonts w:eastAsiaTheme="minorEastAsia" w:hint="eastAsia"/>
          <w:lang w:eastAsia="zh-CN"/>
        </w:rPr>
        <w:t>r option 2, all the DCI</w:t>
      </w:r>
      <w:r w:rsidR="0073001D">
        <w:rPr>
          <w:rFonts w:eastAsiaTheme="minorEastAsia" w:hint="eastAsia"/>
          <w:lang w:eastAsia="zh-CN"/>
        </w:rPr>
        <w:t>s</w:t>
      </w:r>
      <w:r w:rsidR="00866F4D">
        <w:rPr>
          <w:rFonts w:eastAsiaTheme="minorEastAsia" w:hint="eastAsia"/>
          <w:lang w:eastAsia="zh-CN"/>
        </w:rPr>
        <w:t xml:space="preserve"> scheduling a PDSCH would implicitly trigger a delta-</w:t>
      </w:r>
      <w:r w:rsidR="00866F4D" w:rsidRPr="00FA48C8">
        <w:rPr>
          <w:rFonts w:eastAsiaTheme="minorEastAsia"/>
          <w:lang w:eastAsia="zh-CN"/>
        </w:rPr>
        <w:t>CQI/</w:t>
      </w:r>
      <w:r w:rsidR="00866F4D" w:rsidRPr="005E2503">
        <w:rPr>
          <w:lang w:eastAsia="ko-KR"/>
        </w:rPr>
        <w:t>MCS</w:t>
      </w:r>
      <w:r w:rsidR="00866F4D">
        <w:rPr>
          <w:rFonts w:eastAsiaTheme="minorEastAsia" w:hint="eastAsia"/>
          <w:lang w:eastAsia="zh-CN"/>
        </w:rPr>
        <w:t xml:space="preserve"> reporting</w:t>
      </w:r>
      <w:r w:rsidR="00F951BC">
        <w:rPr>
          <w:rFonts w:eastAsiaTheme="minorEastAsia" w:hint="eastAsia"/>
          <w:lang w:eastAsia="zh-CN"/>
        </w:rPr>
        <w:t>.</w:t>
      </w:r>
      <w:r w:rsidR="00866F4D">
        <w:rPr>
          <w:rFonts w:eastAsiaTheme="minorEastAsia" w:hint="eastAsia"/>
          <w:lang w:eastAsia="zh-CN"/>
        </w:rPr>
        <w:t xml:space="preserve"> </w:t>
      </w:r>
      <w:r w:rsidR="00F951BC">
        <w:rPr>
          <w:rFonts w:eastAsiaTheme="minorEastAsia" w:hint="eastAsia"/>
          <w:lang w:eastAsia="zh-CN"/>
        </w:rPr>
        <w:t>I</w:t>
      </w:r>
      <w:r w:rsidR="005E0B6B">
        <w:rPr>
          <w:rFonts w:eastAsiaTheme="minorEastAsia" w:hint="eastAsia"/>
          <w:lang w:eastAsia="zh-CN"/>
        </w:rPr>
        <w:t xml:space="preserve">t is simple and has less specification impact. </w:t>
      </w:r>
      <w:r w:rsidR="00F951BC">
        <w:rPr>
          <w:rFonts w:eastAsiaTheme="minorEastAsia" w:hint="eastAsia"/>
          <w:lang w:eastAsia="zh-CN"/>
        </w:rPr>
        <w:t>For o</w:t>
      </w:r>
      <w:r w:rsidR="002D6E59">
        <w:rPr>
          <w:rFonts w:eastAsiaTheme="minorEastAsia" w:hint="eastAsia"/>
          <w:lang w:eastAsia="zh-CN"/>
        </w:rPr>
        <w:t xml:space="preserve">ption </w:t>
      </w:r>
      <w:r w:rsidR="005E0B6B">
        <w:rPr>
          <w:rFonts w:eastAsiaTheme="minorEastAsia" w:hint="eastAsia"/>
          <w:lang w:eastAsia="zh-CN"/>
        </w:rPr>
        <w:t>3</w:t>
      </w:r>
      <w:r w:rsidR="00F951BC">
        <w:rPr>
          <w:rFonts w:eastAsiaTheme="minorEastAsia" w:hint="eastAsia"/>
          <w:lang w:eastAsia="zh-CN"/>
        </w:rPr>
        <w:t xml:space="preserve">, </w:t>
      </w:r>
      <w:r w:rsidR="00F951BC" w:rsidRPr="005E2503">
        <w:rPr>
          <w:lang w:eastAsia="ko-KR"/>
        </w:rPr>
        <w:t>delta-CQI/MCS</w:t>
      </w:r>
      <w:r w:rsidR="00F951BC">
        <w:rPr>
          <w:rFonts w:eastAsiaTheme="minorEastAsia" w:hint="eastAsia"/>
          <w:lang w:eastAsia="zh-CN"/>
        </w:rPr>
        <w:t xml:space="preserve"> information can be configured to be reported </w:t>
      </w:r>
      <w:r w:rsidR="00F951BC" w:rsidRPr="00F951BC">
        <w:rPr>
          <w:rFonts w:eastAsiaTheme="minorEastAsia"/>
          <w:lang w:eastAsia="zh-CN"/>
        </w:rPr>
        <w:t>periodically</w:t>
      </w:r>
      <w:r w:rsidR="00F951BC">
        <w:rPr>
          <w:rFonts w:eastAsiaTheme="minorEastAsia" w:hint="eastAsia"/>
          <w:lang w:eastAsia="zh-CN"/>
        </w:rPr>
        <w:t>, which</w:t>
      </w:r>
      <w:r w:rsidR="002D6E59">
        <w:rPr>
          <w:rFonts w:eastAsiaTheme="minorEastAsia" w:hint="eastAsia"/>
          <w:lang w:eastAsia="zh-CN"/>
        </w:rPr>
        <w:t xml:space="preserve"> would increase the RRC signalling overhead</w:t>
      </w:r>
      <w:r w:rsidR="00F951BC">
        <w:rPr>
          <w:rFonts w:eastAsiaTheme="minorEastAsia" w:hint="eastAsia"/>
          <w:lang w:eastAsia="zh-CN"/>
        </w:rPr>
        <w:t>.</w:t>
      </w:r>
    </w:p>
    <w:p w:rsidR="009A44BB" w:rsidRPr="009A44BB" w:rsidRDefault="009A44BB" w:rsidP="009A44BB">
      <w:pPr>
        <w:spacing w:after="120"/>
        <w:jc w:val="both"/>
        <w:rPr>
          <w:rFonts w:eastAsiaTheme="minorEastAsia"/>
          <w:color w:val="000000"/>
          <w:u w:val="single"/>
          <w:lang w:eastAsia="zh-CN"/>
        </w:rPr>
      </w:pPr>
      <w:r w:rsidRPr="009A44BB">
        <w:rPr>
          <w:rFonts w:eastAsiaTheme="minorEastAsia" w:hint="eastAsia"/>
          <w:u w:val="single"/>
          <w:lang w:eastAsia="zh-CN"/>
        </w:rPr>
        <w:lastRenderedPageBreak/>
        <w:t>R</w:t>
      </w:r>
      <w:r w:rsidRPr="009A44BB">
        <w:rPr>
          <w:u w:val="single"/>
          <w:lang w:eastAsia="ko-KR"/>
        </w:rPr>
        <w:t xml:space="preserve">eporting </w:t>
      </w:r>
      <w:r>
        <w:rPr>
          <w:rFonts w:eastAsiaTheme="minorEastAsia" w:hint="eastAsia"/>
          <w:u w:val="single"/>
          <w:lang w:eastAsia="zh-CN"/>
        </w:rPr>
        <w:t>resource</w:t>
      </w:r>
    </w:p>
    <w:p w:rsidR="00F951BC" w:rsidRPr="00FA48C8" w:rsidRDefault="00F951BC" w:rsidP="00F951BC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reporting resource, the following three schemes can be considered:</w:t>
      </w:r>
    </w:p>
    <w:p w:rsidR="00F951BC" w:rsidRPr="00FA48C8" w:rsidRDefault="00F951BC" w:rsidP="00F951BC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>
        <w:rPr>
          <w:rFonts w:hint="eastAsia"/>
        </w:rPr>
        <w:t xml:space="preserve">Multiplex </w:t>
      </w:r>
      <w:r>
        <w:rPr>
          <w:rFonts w:eastAsiaTheme="minorEastAsia" w:hint="eastAsia"/>
          <w:lang w:eastAsia="zh-CN"/>
        </w:rPr>
        <w:t>on</w:t>
      </w:r>
      <w:r>
        <w:rPr>
          <w:rFonts w:hint="eastAsia"/>
        </w:rPr>
        <w:t xml:space="preserve"> HARQ-ACK</w:t>
      </w:r>
      <w:r>
        <w:rPr>
          <w:rFonts w:eastAsiaTheme="minorEastAsia" w:hint="eastAsia"/>
          <w:lang w:eastAsia="zh-CN"/>
        </w:rPr>
        <w:t xml:space="preserve"> resource when triggered by a DCI</w:t>
      </w:r>
    </w:p>
    <w:p w:rsidR="00F951BC" w:rsidRPr="00FA48C8" w:rsidRDefault="00F951BC" w:rsidP="00F951BC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D321D2">
        <w:rPr>
          <w:rFonts w:hint="eastAsia"/>
        </w:rPr>
        <w:t xml:space="preserve">Separate PUCCH resource indicated by DCI </w:t>
      </w:r>
      <w:r w:rsidR="00D321D2">
        <w:t>scheduling</w:t>
      </w:r>
      <w:r w:rsidR="00D321D2">
        <w:rPr>
          <w:rFonts w:hint="eastAsia"/>
        </w:rPr>
        <w:t xml:space="preserve"> a PDSCH</w:t>
      </w:r>
    </w:p>
    <w:p w:rsidR="00F951BC" w:rsidRPr="00FA48C8" w:rsidRDefault="00F951BC" w:rsidP="00F951BC">
      <w:pPr>
        <w:pStyle w:val="ad"/>
        <w:numPr>
          <w:ilvl w:val="0"/>
          <w:numId w:val="27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3: </w:t>
      </w:r>
      <w:r w:rsidR="00D321D2">
        <w:rPr>
          <w:rFonts w:hint="eastAsia"/>
        </w:rPr>
        <w:t>Semi-static configured with period</w:t>
      </w:r>
      <w:r w:rsidR="0073001D">
        <w:rPr>
          <w:rFonts w:eastAsiaTheme="minorEastAsia" w:hint="eastAsia"/>
          <w:lang w:eastAsia="zh-CN"/>
        </w:rPr>
        <w:t>ic</w:t>
      </w:r>
      <w:r w:rsidR="00D321D2">
        <w:rPr>
          <w:rFonts w:hint="eastAsia"/>
        </w:rPr>
        <w:t xml:space="preserve"> PUCCH resource</w:t>
      </w:r>
      <w:r w:rsidR="0073001D">
        <w:rPr>
          <w:rFonts w:eastAsiaTheme="minorEastAsia" w:hint="eastAsia"/>
          <w:lang w:eastAsia="zh-CN"/>
        </w:rPr>
        <w:t>s</w:t>
      </w:r>
    </w:p>
    <w:p w:rsidR="00F951BC" w:rsidRPr="00D321D2" w:rsidRDefault="00D321D2" w:rsidP="00D321D2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For option 1, i</w:t>
      </w:r>
      <w:r w:rsidR="00F951BC">
        <w:rPr>
          <w:rFonts w:eastAsiaTheme="minorEastAsia" w:hint="eastAsia"/>
          <w:color w:val="000000"/>
          <w:lang w:eastAsia="zh-CN"/>
        </w:rPr>
        <w:t xml:space="preserve">f </w:t>
      </w:r>
      <w:r w:rsidR="00F951BC">
        <w:rPr>
          <w:rFonts w:eastAsiaTheme="minorEastAsia" w:hint="eastAsia"/>
          <w:lang w:eastAsia="zh-CN"/>
        </w:rPr>
        <w:t>delta-</w:t>
      </w:r>
      <w:r w:rsidR="00F951BC" w:rsidRPr="00FA48C8">
        <w:rPr>
          <w:rFonts w:eastAsiaTheme="minorEastAsia"/>
          <w:lang w:eastAsia="zh-CN"/>
        </w:rPr>
        <w:t>CQI/</w:t>
      </w:r>
      <w:r w:rsidR="00F951BC" w:rsidRPr="005E2503">
        <w:rPr>
          <w:lang w:eastAsia="ko-KR"/>
        </w:rPr>
        <w:t>MCS</w:t>
      </w:r>
      <w:r w:rsidR="00F951BC">
        <w:rPr>
          <w:rFonts w:eastAsiaTheme="minorEastAsia" w:hint="eastAsia"/>
          <w:lang w:eastAsia="zh-CN"/>
        </w:rPr>
        <w:t xml:space="preserve"> reporting is triggered by DCI</w:t>
      </w:r>
      <w:r w:rsidR="00EA0F47">
        <w:rPr>
          <w:rFonts w:eastAsiaTheme="minorEastAsia" w:hint="eastAsia"/>
          <w:lang w:eastAsia="zh-CN"/>
        </w:rPr>
        <w:t xml:space="preserve"> scheduling a PDSCH</w:t>
      </w:r>
      <w:r w:rsidR="00F951BC">
        <w:rPr>
          <w:rFonts w:eastAsiaTheme="minorEastAsia" w:hint="eastAsia"/>
          <w:lang w:eastAsia="zh-CN"/>
        </w:rPr>
        <w:t>, then the delta-</w:t>
      </w:r>
      <w:r w:rsidR="00F951BC" w:rsidRPr="00FA48C8">
        <w:rPr>
          <w:rFonts w:eastAsiaTheme="minorEastAsia"/>
          <w:lang w:eastAsia="zh-CN"/>
        </w:rPr>
        <w:t>CQI/</w:t>
      </w:r>
      <w:r w:rsidR="00F951BC" w:rsidRPr="005E2503">
        <w:rPr>
          <w:lang w:eastAsia="ko-KR"/>
        </w:rPr>
        <w:t>MCS</w:t>
      </w:r>
      <w:r w:rsidR="00F951BC">
        <w:rPr>
          <w:rFonts w:eastAsiaTheme="minorEastAsia" w:hint="eastAsia"/>
          <w:lang w:eastAsia="zh-CN"/>
        </w:rPr>
        <w:t xml:space="preserve"> reporting </w:t>
      </w:r>
      <w:r>
        <w:rPr>
          <w:rFonts w:eastAsiaTheme="minorEastAsia" w:hint="eastAsia"/>
          <w:lang w:eastAsia="zh-CN"/>
        </w:rPr>
        <w:t>can be</w:t>
      </w:r>
      <w:r w:rsidR="00F951BC">
        <w:rPr>
          <w:rFonts w:eastAsiaTheme="minorEastAsia" w:hint="eastAsia"/>
          <w:lang w:eastAsia="zh-CN"/>
        </w:rPr>
        <w:t xml:space="preserve"> multiplexed on HARQ-ACK resource corresponding to the PDSCH scheduled by the DCI.</w:t>
      </w:r>
      <w:r>
        <w:rPr>
          <w:rFonts w:eastAsiaTheme="minorEastAsia" w:hint="eastAsia"/>
          <w:lang w:eastAsia="zh-CN"/>
        </w:rPr>
        <w:t xml:space="preserve"> For option 2, </w:t>
      </w:r>
      <w:r>
        <w:rPr>
          <w:rFonts w:hint="eastAsia"/>
        </w:rPr>
        <w:t>DCI overhead</w:t>
      </w:r>
      <w:r>
        <w:rPr>
          <w:rFonts w:eastAsiaTheme="minorEastAsia" w:hint="eastAsia"/>
          <w:lang w:eastAsia="zh-CN"/>
        </w:rPr>
        <w:t xml:space="preserve"> would be increased, since separate DCI field is needed to indicate the slot and</w:t>
      </w:r>
      <w:r w:rsidR="00801F13">
        <w:rPr>
          <w:rFonts w:eastAsiaTheme="minorEastAsia" w:hint="eastAsia"/>
          <w:lang w:eastAsia="zh-CN"/>
        </w:rPr>
        <w:t>/or</w:t>
      </w:r>
      <w:r>
        <w:rPr>
          <w:rFonts w:eastAsiaTheme="minorEastAsia" w:hint="eastAsia"/>
          <w:lang w:eastAsia="zh-CN"/>
        </w:rPr>
        <w:t xml:space="preserve"> PUCCH resource for the delta-</w:t>
      </w:r>
      <w:r w:rsidRPr="00FA48C8">
        <w:rPr>
          <w:rFonts w:eastAsiaTheme="minorEastAsia"/>
          <w:lang w:eastAsia="zh-CN"/>
        </w:rPr>
        <w:t>CQI/</w:t>
      </w:r>
      <w:r w:rsidRPr="005E2503">
        <w:rPr>
          <w:lang w:eastAsia="ko-KR"/>
        </w:rPr>
        <w:t>MCS</w:t>
      </w:r>
      <w:r>
        <w:rPr>
          <w:rFonts w:eastAsiaTheme="minorEastAsia" w:hint="eastAsia"/>
          <w:lang w:eastAsia="zh-CN"/>
        </w:rPr>
        <w:t xml:space="preserve"> reporting. For option 3, it is more </w:t>
      </w:r>
      <w:r w:rsidR="0073001D">
        <w:rPr>
          <w:rFonts w:eastAsiaTheme="minorEastAsia" w:hint="eastAsia"/>
          <w:lang w:eastAsia="zh-CN"/>
        </w:rPr>
        <w:t>suitable for</w:t>
      </w:r>
      <w:r>
        <w:rPr>
          <w:rFonts w:eastAsiaTheme="minorEastAsia" w:hint="eastAsia"/>
          <w:lang w:eastAsia="zh-CN"/>
        </w:rPr>
        <w:t xml:space="preserve"> </w:t>
      </w:r>
      <w:r w:rsidRPr="00D321D2">
        <w:rPr>
          <w:rFonts w:eastAsiaTheme="minorEastAsia"/>
          <w:lang w:eastAsia="zh-CN"/>
        </w:rPr>
        <w:t>semi-static</w:t>
      </w:r>
      <w:r w:rsidRPr="00D321D2">
        <w:rPr>
          <w:rFonts w:eastAsiaTheme="minorEastAsia" w:hint="eastAsia"/>
          <w:lang w:eastAsia="zh-CN"/>
        </w:rPr>
        <w:t xml:space="preserve"> </w:t>
      </w:r>
      <w:r w:rsidRPr="00FA48C8">
        <w:rPr>
          <w:rFonts w:eastAsiaTheme="minorEastAsia" w:hint="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delta-</w:t>
      </w:r>
      <w:r w:rsidRPr="00FA48C8">
        <w:rPr>
          <w:rFonts w:eastAsiaTheme="minorEastAsia"/>
          <w:lang w:eastAsia="zh-CN"/>
        </w:rPr>
        <w:t>CQI/</w:t>
      </w:r>
      <w:r w:rsidRPr="00D321D2">
        <w:rPr>
          <w:rFonts w:eastAsiaTheme="minorEastAsia"/>
          <w:lang w:eastAsia="zh-CN"/>
        </w:rPr>
        <w:t>MCS</w:t>
      </w:r>
      <w:r>
        <w:rPr>
          <w:rFonts w:eastAsiaTheme="minorEastAsia" w:hint="eastAsia"/>
          <w:lang w:eastAsia="zh-CN"/>
        </w:rPr>
        <w:t xml:space="preserve"> reporting, </w:t>
      </w:r>
      <w:r w:rsidR="0073001D">
        <w:rPr>
          <w:rFonts w:eastAsiaTheme="minorEastAsia" w:hint="eastAsia"/>
          <w:lang w:eastAsia="zh-CN"/>
        </w:rPr>
        <w:t>but</w:t>
      </w:r>
      <w:r w:rsidRPr="00D321D2">
        <w:rPr>
          <w:rFonts w:eastAsiaTheme="minorEastAsia"/>
          <w:lang w:eastAsia="zh-CN"/>
        </w:rPr>
        <w:t xml:space="preserve"> not suitable for DCI </w:t>
      </w:r>
      <w:r w:rsidR="00316345" w:rsidRPr="00D321D2">
        <w:rPr>
          <w:rFonts w:eastAsiaTheme="minorEastAsia"/>
          <w:lang w:eastAsia="zh-CN"/>
        </w:rPr>
        <w:t>triggered</w:t>
      </w:r>
      <w:r w:rsidRPr="00D321D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delta-</w:t>
      </w:r>
      <w:r w:rsidRPr="00FA48C8">
        <w:rPr>
          <w:rFonts w:eastAsiaTheme="minorEastAsia"/>
          <w:lang w:eastAsia="zh-CN"/>
        </w:rPr>
        <w:t>CQI/</w:t>
      </w:r>
      <w:r w:rsidRPr="00D321D2">
        <w:rPr>
          <w:rFonts w:eastAsiaTheme="minorEastAsia"/>
          <w:lang w:eastAsia="zh-CN"/>
        </w:rPr>
        <w:t>MCS</w:t>
      </w:r>
      <w:r>
        <w:rPr>
          <w:rFonts w:eastAsiaTheme="minorEastAsia" w:hint="eastAsia"/>
          <w:lang w:eastAsia="zh-CN"/>
        </w:rPr>
        <w:t xml:space="preserve"> reporting.</w:t>
      </w:r>
    </w:p>
    <w:p w:rsidR="00F951BC" w:rsidRPr="00F951BC" w:rsidRDefault="00F951BC" w:rsidP="00F951BC">
      <w:pPr>
        <w:spacing w:after="120"/>
        <w:jc w:val="both"/>
        <w:rPr>
          <w:u w:val="single"/>
          <w:lang w:eastAsia="ko-KR"/>
        </w:rPr>
      </w:pPr>
      <w:r w:rsidRPr="00F951BC">
        <w:rPr>
          <w:rFonts w:hint="eastAsia"/>
          <w:u w:val="single"/>
          <w:lang w:eastAsia="ko-KR"/>
        </w:rPr>
        <w:t>R</w:t>
      </w:r>
      <w:r w:rsidRPr="00F951BC">
        <w:rPr>
          <w:u w:val="single"/>
          <w:lang w:eastAsia="ko-KR"/>
        </w:rPr>
        <w:t xml:space="preserve">eporting </w:t>
      </w:r>
      <w:r w:rsidRPr="00F951BC">
        <w:rPr>
          <w:rFonts w:hint="eastAsia"/>
          <w:u w:val="single"/>
          <w:lang w:eastAsia="ko-KR"/>
        </w:rPr>
        <w:t>mode</w:t>
      </w:r>
    </w:p>
    <w:p w:rsidR="001A0E8E" w:rsidRPr="000B1B4C" w:rsidRDefault="00784B12" w:rsidP="00F951BC">
      <w:pPr>
        <w:spacing w:after="12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reporting mode, </w:t>
      </w:r>
      <w:r w:rsidR="00801F13">
        <w:rPr>
          <w:rFonts w:eastAsiaTheme="minorEastAsia" w:hint="eastAsia"/>
          <w:color w:val="000000"/>
          <w:lang w:eastAsia="zh-CN"/>
        </w:rPr>
        <w:t xml:space="preserve">firstly </w:t>
      </w:r>
      <w:r>
        <w:rPr>
          <w:rFonts w:eastAsiaTheme="minorEastAsia" w:hint="eastAsia"/>
          <w:color w:val="000000"/>
          <w:lang w:eastAsia="zh-CN"/>
        </w:rPr>
        <w:t xml:space="preserve">it </w:t>
      </w:r>
      <w:r w:rsidR="00195095">
        <w:rPr>
          <w:rFonts w:eastAsiaTheme="minorEastAsia" w:hint="eastAsia"/>
          <w:color w:val="000000"/>
          <w:lang w:eastAsia="zh-CN"/>
        </w:rPr>
        <w:t>should be considered</w:t>
      </w:r>
      <w:r>
        <w:rPr>
          <w:rFonts w:eastAsiaTheme="minorEastAsia" w:hint="eastAsia"/>
          <w:color w:val="000000"/>
          <w:lang w:eastAsia="zh-CN"/>
        </w:rPr>
        <w:t xml:space="preserve"> whether </w:t>
      </w:r>
      <w:r w:rsidR="001A0E8E">
        <w:rPr>
          <w:rFonts w:eastAsiaTheme="minorEastAsia" w:hint="eastAsia"/>
          <w:lang w:eastAsia="zh-CN"/>
        </w:rPr>
        <w:t>delta-</w:t>
      </w:r>
      <w:r w:rsidR="001A0E8E" w:rsidRPr="00FA48C8">
        <w:rPr>
          <w:rFonts w:eastAsiaTheme="minorEastAsia"/>
          <w:lang w:eastAsia="zh-CN"/>
        </w:rPr>
        <w:t>CQI</w:t>
      </w:r>
      <w:r w:rsidR="001A0E8E">
        <w:rPr>
          <w:rFonts w:eastAsiaTheme="minorEastAsia" w:hint="eastAsia"/>
          <w:lang w:eastAsia="zh-CN"/>
        </w:rPr>
        <w:t xml:space="preserve"> or delta-</w:t>
      </w:r>
      <w:r w:rsidR="001A0E8E" w:rsidRPr="005E2503">
        <w:rPr>
          <w:lang w:eastAsia="ko-KR"/>
        </w:rPr>
        <w:t>MCS</w:t>
      </w:r>
      <w:r w:rsidR="001A0E8E">
        <w:rPr>
          <w:rFonts w:eastAsiaTheme="minorEastAsia" w:hint="eastAsia"/>
          <w:lang w:eastAsia="zh-CN"/>
        </w:rPr>
        <w:t xml:space="preserve"> should be reported. </w:t>
      </w:r>
      <w:r w:rsidR="000B1B4C">
        <w:rPr>
          <w:rFonts w:eastAsiaTheme="minorEastAsia" w:hint="eastAsia"/>
          <w:lang w:eastAsia="zh-CN"/>
        </w:rPr>
        <w:t xml:space="preserve">Considering that MCS has </w:t>
      </w:r>
      <w:r w:rsidR="000B1B4C" w:rsidRPr="000B1B4C">
        <w:rPr>
          <w:rFonts w:eastAsiaTheme="minorEastAsia"/>
          <w:lang w:eastAsia="zh-CN"/>
        </w:rPr>
        <w:t xml:space="preserve">smaller granularity than CQI, </w:t>
      </w:r>
      <w:r w:rsidR="000B1B4C">
        <w:rPr>
          <w:rFonts w:eastAsiaTheme="minorEastAsia" w:hint="eastAsia"/>
          <w:lang w:eastAsia="zh-CN"/>
        </w:rPr>
        <w:t>delta-</w:t>
      </w:r>
      <w:r w:rsidR="000B1B4C" w:rsidRPr="005E2503">
        <w:rPr>
          <w:lang w:eastAsia="ko-KR"/>
        </w:rPr>
        <w:t>MCS</w:t>
      </w:r>
      <w:r w:rsidR="000B1B4C" w:rsidRPr="000B1B4C">
        <w:rPr>
          <w:rFonts w:eastAsiaTheme="minorEastAsia"/>
          <w:lang w:eastAsia="zh-CN"/>
        </w:rPr>
        <w:t xml:space="preserve"> can </w:t>
      </w:r>
      <w:r w:rsidR="000B1B4C">
        <w:rPr>
          <w:rFonts w:eastAsiaTheme="minorEastAsia" w:hint="eastAsia"/>
          <w:lang w:eastAsia="zh-CN"/>
        </w:rPr>
        <w:t>provide</w:t>
      </w:r>
      <w:r w:rsidR="000B1B4C" w:rsidRPr="000B1B4C">
        <w:rPr>
          <w:rFonts w:eastAsiaTheme="minorEastAsia"/>
          <w:lang w:eastAsia="zh-CN"/>
        </w:rPr>
        <w:t xml:space="preserve"> more accurate</w:t>
      </w:r>
      <w:r w:rsidR="000B1B4C">
        <w:rPr>
          <w:rFonts w:eastAsiaTheme="minorEastAsia" w:hint="eastAsia"/>
          <w:lang w:eastAsia="zh-CN"/>
        </w:rPr>
        <w:t xml:space="preserve"> information</w:t>
      </w:r>
      <w:r w:rsidR="000B1B4C" w:rsidRPr="000B1B4C">
        <w:rPr>
          <w:rFonts w:eastAsiaTheme="minorEastAsia"/>
          <w:lang w:eastAsia="zh-CN"/>
        </w:rPr>
        <w:t>. Therefore,</w:t>
      </w:r>
      <w:r w:rsidR="000B1B4C">
        <w:rPr>
          <w:rFonts w:eastAsiaTheme="minorEastAsia" w:hint="eastAsia"/>
          <w:lang w:eastAsia="zh-CN"/>
        </w:rPr>
        <w:t xml:space="preserve"> delta-</w:t>
      </w:r>
      <w:r w:rsidR="000B1B4C" w:rsidRPr="005E2503">
        <w:rPr>
          <w:lang w:eastAsia="ko-KR"/>
        </w:rPr>
        <w:t>MCS</w:t>
      </w:r>
      <w:r w:rsidR="000B1B4C">
        <w:rPr>
          <w:rFonts w:eastAsiaTheme="minorEastAsia" w:hint="eastAsia"/>
          <w:lang w:eastAsia="zh-CN"/>
        </w:rPr>
        <w:t xml:space="preserve"> is more preferred.</w:t>
      </w:r>
    </w:p>
    <w:p w:rsidR="001C7962" w:rsidRDefault="001A0E8E" w:rsidP="00F951BC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Secondly, </w:t>
      </w:r>
      <w:r>
        <w:rPr>
          <w:rFonts w:eastAsiaTheme="minorEastAsia" w:hint="eastAsia"/>
          <w:color w:val="000000"/>
          <w:lang w:eastAsia="zh-CN"/>
        </w:rPr>
        <w:t xml:space="preserve">it should be considered whether </w:t>
      </w:r>
      <w:r w:rsidR="00784B12">
        <w:rPr>
          <w:rFonts w:eastAsiaTheme="minorEastAsia" w:hint="eastAsia"/>
          <w:color w:val="000000"/>
          <w:lang w:eastAsia="zh-CN"/>
        </w:rPr>
        <w:t>the reporting should be per PDSCH or per CC</w:t>
      </w:r>
      <w:r w:rsidR="00195095">
        <w:rPr>
          <w:rFonts w:eastAsiaTheme="minorEastAsia" w:hint="eastAsia"/>
          <w:color w:val="000000"/>
          <w:lang w:eastAsia="zh-CN"/>
        </w:rPr>
        <w:t xml:space="preserve">. For per PDSCH reporting, UE </w:t>
      </w:r>
      <w:r w:rsidR="00A5678E">
        <w:rPr>
          <w:rFonts w:eastAsiaTheme="minorEastAsia" w:hint="eastAsia"/>
          <w:color w:val="000000"/>
          <w:lang w:eastAsia="zh-CN"/>
        </w:rPr>
        <w:t>may need to</w:t>
      </w:r>
      <w:r w:rsidR="00195095">
        <w:rPr>
          <w:rFonts w:eastAsiaTheme="minorEastAsia" w:hint="eastAsia"/>
          <w:color w:val="000000"/>
          <w:lang w:eastAsia="zh-CN"/>
        </w:rPr>
        <w:t xml:space="preserve"> report multiple</w:t>
      </w:r>
      <w:r w:rsidR="00195095" w:rsidRPr="00195095">
        <w:rPr>
          <w:rFonts w:eastAsiaTheme="minorEastAsia" w:hint="eastAsia"/>
          <w:lang w:eastAsia="zh-CN"/>
        </w:rPr>
        <w:t xml:space="preserve"> </w:t>
      </w:r>
      <w:r w:rsidR="00195095">
        <w:rPr>
          <w:rFonts w:eastAsiaTheme="minorEastAsia" w:hint="eastAsia"/>
          <w:lang w:eastAsia="zh-CN"/>
        </w:rPr>
        <w:t>delta-</w:t>
      </w:r>
      <w:r w:rsidR="00195095" w:rsidRPr="005E2503">
        <w:rPr>
          <w:lang w:eastAsia="ko-KR"/>
        </w:rPr>
        <w:t>MCS</w:t>
      </w:r>
      <w:r w:rsidR="0073001D">
        <w:rPr>
          <w:rFonts w:eastAsiaTheme="minorEastAsia" w:hint="eastAsia"/>
          <w:lang w:eastAsia="zh-CN"/>
        </w:rPr>
        <w:t>s</w:t>
      </w:r>
      <w:r w:rsidR="00195095">
        <w:rPr>
          <w:rFonts w:eastAsiaTheme="minorEastAsia" w:hint="eastAsia"/>
          <w:lang w:eastAsia="zh-CN"/>
        </w:rPr>
        <w:t xml:space="preserve"> in one resource for multiple PDSCH</w:t>
      </w:r>
      <w:r w:rsidR="0073001D">
        <w:rPr>
          <w:rFonts w:eastAsiaTheme="minorEastAsia" w:hint="eastAsia"/>
          <w:lang w:eastAsia="zh-CN"/>
        </w:rPr>
        <w:t>s</w:t>
      </w:r>
      <w:r w:rsidR="00195095">
        <w:rPr>
          <w:rFonts w:eastAsiaTheme="minorEastAsia" w:hint="eastAsia"/>
          <w:lang w:eastAsia="zh-CN"/>
        </w:rPr>
        <w:t xml:space="preserve">, </w:t>
      </w:r>
      <w:r w:rsidR="0073001D">
        <w:rPr>
          <w:rFonts w:eastAsiaTheme="minorEastAsia" w:hint="eastAsia"/>
          <w:lang w:eastAsia="zh-CN"/>
        </w:rPr>
        <w:t xml:space="preserve">and </w:t>
      </w:r>
      <w:r w:rsidR="00195095">
        <w:rPr>
          <w:rFonts w:eastAsiaTheme="minorEastAsia" w:hint="eastAsia"/>
          <w:lang w:eastAsia="zh-CN"/>
        </w:rPr>
        <w:t>how to determine the multiple PDSCHs should be considered.</w:t>
      </w:r>
      <w:r w:rsidR="00A5678E">
        <w:rPr>
          <w:rFonts w:eastAsiaTheme="minorEastAsia" w:hint="eastAsia"/>
          <w:lang w:eastAsia="zh-CN"/>
        </w:rPr>
        <w:t xml:space="preserve"> Maybe a time window is needed, to reduce the complexity</w:t>
      </w:r>
      <w:r w:rsidR="0073001D">
        <w:rPr>
          <w:rFonts w:eastAsiaTheme="minorEastAsia" w:hint="eastAsia"/>
          <w:lang w:eastAsia="zh-CN"/>
        </w:rPr>
        <w:t>. For simplicity</w:t>
      </w:r>
      <w:r w:rsidR="00A5678E">
        <w:rPr>
          <w:rFonts w:eastAsiaTheme="minorEastAsia" w:hint="eastAsia"/>
          <w:lang w:eastAsia="zh-CN"/>
        </w:rPr>
        <w:t>, the HARQ-ACK feedback window can be reused, for example, UE could report the delta-</w:t>
      </w:r>
      <w:r w:rsidR="00A5678E" w:rsidRPr="005E2503">
        <w:rPr>
          <w:lang w:eastAsia="ko-KR"/>
        </w:rPr>
        <w:t>MCS</w:t>
      </w:r>
      <w:r w:rsidR="00A5678E">
        <w:rPr>
          <w:rFonts w:eastAsiaTheme="minorEastAsia" w:hint="eastAsia"/>
          <w:lang w:eastAsia="zh-CN"/>
        </w:rPr>
        <w:t xml:space="preserve"> for each PDSCH in the </w:t>
      </w:r>
      <w:r w:rsidR="00801F13">
        <w:rPr>
          <w:rFonts w:eastAsiaTheme="minorEastAsia" w:hint="eastAsia"/>
          <w:lang w:eastAsia="zh-CN"/>
        </w:rPr>
        <w:t xml:space="preserve">same </w:t>
      </w:r>
      <w:r w:rsidR="00A5678E">
        <w:rPr>
          <w:rFonts w:eastAsiaTheme="minorEastAsia" w:hint="eastAsia"/>
          <w:lang w:eastAsia="zh-CN"/>
        </w:rPr>
        <w:t>HARQ-ACK feedback window.</w:t>
      </w:r>
      <w:r w:rsidR="00801F13">
        <w:rPr>
          <w:rFonts w:eastAsiaTheme="minorEastAsia" w:hint="eastAsia"/>
          <w:lang w:eastAsia="zh-CN"/>
        </w:rPr>
        <w:t xml:space="preserve"> </w:t>
      </w:r>
      <w:r w:rsidR="001C7962">
        <w:rPr>
          <w:rFonts w:eastAsiaTheme="minorEastAsia" w:hint="eastAsia"/>
          <w:lang w:eastAsia="zh-CN"/>
        </w:rPr>
        <w:t xml:space="preserve">For per CC reporting, UE </w:t>
      </w:r>
      <w:r w:rsidR="00801F13">
        <w:rPr>
          <w:rFonts w:eastAsiaTheme="minorEastAsia" w:hint="eastAsia"/>
          <w:lang w:eastAsia="zh-CN"/>
        </w:rPr>
        <w:t>report</w:t>
      </w:r>
      <w:r w:rsidR="0073001D">
        <w:rPr>
          <w:rFonts w:eastAsiaTheme="minorEastAsia" w:hint="eastAsia"/>
          <w:lang w:eastAsia="zh-CN"/>
        </w:rPr>
        <w:t>s</w:t>
      </w:r>
      <w:r w:rsidR="00801F13">
        <w:rPr>
          <w:rFonts w:eastAsiaTheme="minorEastAsia" w:hint="eastAsia"/>
          <w:lang w:eastAsia="zh-CN"/>
        </w:rPr>
        <w:t xml:space="preserve"> one delta-</w:t>
      </w:r>
      <w:r w:rsidR="00801F13" w:rsidRPr="005E2503">
        <w:rPr>
          <w:lang w:eastAsia="ko-KR"/>
        </w:rPr>
        <w:t>MCS</w:t>
      </w:r>
      <w:r w:rsidR="00801F13">
        <w:rPr>
          <w:rFonts w:eastAsiaTheme="minorEastAsia" w:hint="eastAsia"/>
          <w:lang w:eastAsia="zh-CN"/>
        </w:rPr>
        <w:t xml:space="preserve"> for each CC</w:t>
      </w:r>
      <w:r w:rsidR="005F6409">
        <w:rPr>
          <w:rFonts w:eastAsiaTheme="minorEastAsia" w:hint="eastAsia"/>
          <w:lang w:eastAsia="zh-CN"/>
        </w:rPr>
        <w:t xml:space="preserve"> once triggered</w:t>
      </w:r>
      <w:r w:rsidR="00801F13">
        <w:rPr>
          <w:rFonts w:eastAsiaTheme="minorEastAsia" w:hint="eastAsia"/>
          <w:lang w:eastAsia="zh-CN"/>
        </w:rPr>
        <w:t xml:space="preserve">, </w:t>
      </w:r>
      <w:commentRangeStart w:id="8"/>
      <w:r w:rsidR="00801F13">
        <w:rPr>
          <w:rFonts w:eastAsiaTheme="minorEastAsia" w:hint="eastAsia"/>
          <w:lang w:eastAsia="zh-CN"/>
        </w:rPr>
        <w:t xml:space="preserve">it </w:t>
      </w:r>
      <w:commentRangeEnd w:id="8"/>
      <w:r w:rsidR="0072362E">
        <w:rPr>
          <w:rFonts w:eastAsiaTheme="minorEastAsia" w:hint="eastAsia"/>
          <w:lang w:eastAsia="zh-CN"/>
        </w:rPr>
        <w:t>has less feedback overhead</w:t>
      </w:r>
      <w:r w:rsidR="0073001D">
        <w:rPr>
          <w:rFonts w:eastAsiaTheme="minorEastAsia" w:hint="eastAsia"/>
          <w:lang w:eastAsia="zh-CN"/>
        </w:rPr>
        <w:t xml:space="preserve"> but less accurate</w:t>
      </w:r>
      <w:r w:rsidR="00801F13">
        <w:rPr>
          <w:rFonts w:eastAsiaTheme="minorEastAsia" w:hint="eastAsia"/>
          <w:lang w:eastAsia="zh-CN"/>
        </w:rPr>
        <w:t xml:space="preserve"> compared with per PDSCH reporting.</w:t>
      </w:r>
    </w:p>
    <w:p w:rsidR="000B2D67" w:rsidRPr="000925DA" w:rsidRDefault="001A0E8E" w:rsidP="00F239D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Thirdly</w:t>
      </w:r>
      <w:r w:rsidR="00801F13">
        <w:rPr>
          <w:rFonts w:eastAsiaTheme="minorEastAsia" w:hint="eastAsia"/>
          <w:lang w:eastAsia="zh-CN"/>
        </w:rPr>
        <w:t>, the</w:t>
      </w:r>
      <w:r w:rsidR="00801F13" w:rsidRPr="00801F13">
        <w:rPr>
          <w:lang w:eastAsia="ko-KR"/>
        </w:rPr>
        <w:t xml:space="preserve"> </w:t>
      </w:r>
      <w:r w:rsidR="00801F13">
        <w:rPr>
          <w:rFonts w:eastAsiaTheme="minorEastAsia" w:hint="eastAsia"/>
          <w:lang w:eastAsia="zh-CN"/>
        </w:rPr>
        <w:t>g</w:t>
      </w:r>
      <w:r w:rsidR="00801F13" w:rsidRPr="005E2503">
        <w:rPr>
          <w:lang w:eastAsia="ko-KR"/>
        </w:rPr>
        <w:t>ranularity</w:t>
      </w:r>
      <w:r w:rsidR="00801F13">
        <w:rPr>
          <w:rFonts w:eastAsiaTheme="minorEastAsia" w:hint="eastAsia"/>
          <w:lang w:eastAsia="zh-CN"/>
        </w:rPr>
        <w:t xml:space="preserve"> of delta-</w:t>
      </w:r>
      <w:r w:rsidR="00801F13" w:rsidRPr="00FA48C8">
        <w:rPr>
          <w:rFonts w:eastAsiaTheme="minorEastAsia"/>
          <w:lang w:eastAsia="zh-CN"/>
        </w:rPr>
        <w:t>CQI/</w:t>
      </w:r>
      <w:r w:rsidR="00801F13" w:rsidRPr="005E2503">
        <w:rPr>
          <w:lang w:eastAsia="ko-KR"/>
        </w:rPr>
        <w:t>MCS</w:t>
      </w:r>
      <w:r w:rsidR="00801F13">
        <w:rPr>
          <w:rFonts w:eastAsiaTheme="minorEastAsia" w:hint="eastAsia"/>
          <w:lang w:eastAsia="zh-CN"/>
        </w:rPr>
        <w:t xml:space="preserve"> reporting should be considered, to support </w:t>
      </w:r>
      <w:r w:rsidR="00801F13">
        <w:rPr>
          <w:rFonts w:eastAsiaTheme="minorEastAsia"/>
          <w:lang w:eastAsia="zh-CN"/>
        </w:rPr>
        <w:t>unchanged</w:t>
      </w:r>
      <w:r w:rsidR="00801F13">
        <w:rPr>
          <w:rFonts w:eastAsiaTheme="minorEastAsia" w:hint="eastAsia"/>
          <w:lang w:eastAsia="zh-CN"/>
        </w:rPr>
        <w:t xml:space="preserve">/increase/ decrease of the </w:t>
      </w:r>
      <w:r w:rsidR="00801F13" w:rsidRPr="00FA48C8">
        <w:rPr>
          <w:rFonts w:eastAsiaTheme="minorEastAsia"/>
          <w:lang w:eastAsia="zh-CN"/>
        </w:rPr>
        <w:t>CQI/</w:t>
      </w:r>
      <w:r w:rsidR="00801F13" w:rsidRPr="005E2503">
        <w:rPr>
          <w:lang w:eastAsia="ko-KR"/>
        </w:rPr>
        <w:t>MCS</w:t>
      </w:r>
      <w:r w:rsidR="00801F13">
        <w:rPr>
          <w:rFonts w:eastAsiaTheme="minorEastAsia" w:hint="eastAsia"/>
          <w:lang w:eastAsia="zh-CN"/>
        </w:rPr>
        <w:t xml:space="preserve"> level, at least 2 bits </w:t>
      </w:r>
      <w:r w:rsidR="009D656E">
        <w:rPr>
          <w:rFonts w:eastAsiaTheme="minorEastAsia" w:hint="eastAsia"/>
          <w:lang w:eastAsia="zh-CN"/>
        </w:rPr>
        <w:t xml:space="preserve">are </w:t>
      </w:r>
      <w:r w:rsidR="00801F13">
        <w:rPr>
          <w:rFonts w:eastAsiaTheme="minorEastAsia" w:hint="eastAsia"/>
          <w:lang w:eastAsia="zh-CN"/>
        </w:rPr>
        <w:t xml:space="preserve">needed. </w:t>
      </w:r>
      <w:r w:rsidR="00A71EFA">
        <w:rPr>
          <w:rFonts w:eastAsiaTheme="minorEastAsia" w:hint="eastAsia"/>
          <w:lang w:eastAsia="zh-CN"/>
        </w:rPr>
        <w:t xml:space="preserve">For example, delta-MCS and corresponding indication can be defined as shown in </w:t>
      </w:r>
      <w:r w:rsidR="004B4E3F">
        <w:rPr>
          <w:rFonts w:eastAsiaTheme="minorEastAsia"/>
          <w:lang w:eastAsia="zh-CN"/>
        </w:rPr>
        <w:fldChar w:fldCharType="begin"/>
      </w:r>
      <w:r w:rsidR="004B4E3F">
        <w:rPr>
          <w:rFonts w:eastAsiaTheme="minorEastAsia"/>
          <w:lang w:eastAsia="zh-CN"/>
        </w:rPr>
        <w:instrText xml:space="preserve"> </w:instrText>
      </w:r>
      <w:r w:rsidR="004B4E3F">
        <w:rPr>
          <w:rFonts w:eastAsiaTheme="minorEastAsia" w:hint="eastAsia"/>
          <w:lang w:eastAsia="zh-CN"/>
        </w:rPr>
        <w:instrText>REF _Ref71299834 \h</w:instrText>
      </w:r>
      <w:r w:rsidR="004B4E3F">
        <w:rPr>
          <w:rFonts w:eastAsiaTheme="minorEastAsia"/>
          <w:lang w:eastAsia="zh-CN"/>
        </w:rPr>
        <w:instrText xml:space="preserve"> </w:instrText>
      </w:r>
      <w:r w:rsidR="004B4E3F">
        <w:rPr>
          <w:rFonts w:eastAsiaTheme="minorEastAsia"/>
          <w:lang w:eastAsia="zh-CN"/>
        </w:rPr>
      </w:r>
      <w:r w:rsidR="004B4E3F">
        <w:rPr>
          <w:rFonts w:eastAsiaTheme="minorEastAsia"/>
          <w:lang w:eastAsia="zh-CN"/>
        </w:rPr>
        <w:fldChar w:fldCharType="separate"/>
      </w:r>
      <w:r w:rsidR="004B4E3F">
        <w:t xml:space="preserve">Table </w:t>
      </w:r>
      <w:r w:rsidR="004B4E3F">
        <w:rPr>
          <w:noProof/>
        </w:rPr>
        <w:t>1</w:t>
      </w:r>
      <w:r w:rsidR="004B4E3F">
        <w:rPr>
          <w:rFonts w:eastAsiaTheme="minorEastAsia"/>
          <w:lang w:eastAsia="zh-CN"/>
        </w:rPr>
        <w:fldChar w:fldCharType="end"/>
      </w:r>
      <w:r w:rsidR="00A71EFA">
        <w:rPr>
          <w:rFonts w:eastAsiaTheme="minorEastAsia" w:hint="eastAsia"/>
          <w:lang w:eastAsia="zh-CN"/>
        </w:rPr>
        <w:t>.</w:t>
      </w:r>
      <w:bookmarkStart w:id="9" w:name="_GoBack"/>
      <w:bookmarkEnd w:id="9"/>
    </w:p>
    <w:p w:rsidR="00A71EFA" w:rsidRDefault="00A71EFA" w:rsidP="00A71EFA">
      <w:pPr>
        <w:pStyle w:val="ae"/>
        <w:keepNext/>
        <w:spacing w:after="120"/>
        <w:jc w:val="center"/>
      </w:pPr>
      <w:bookmarkStart w:id="10" w:name="_Ref71299834"/>
      <w:r>
        <w:t xml:space="preserve">Table </w:t>
      </w:r>
      <w:r w:rsidR="004F371C">
        <w:fldChar w:fldCharType="begin"/>
      </w:r>
      <w:r w:rsidR="004F371C">
        <w:instrText xml:space="preserve"> SEQ Table \* ARABIC </w:instrText>
      </w:r>
      <w:r w:rsidR="004F371C">
        <w:fldChar w:fldCharType="separate"/>
      </w:r>
      <w:r>
        <w:rPr>
          <w:noProof/>
        </w:rPr>
        <w:t>1</w:t>
      </w:r>
      <w:r w:rsidR="004F371C">
        <w:rPr>
          <w:noProof/>
        </w:rPr>
        <w:fldChar w:fldCharType="end"/>
      </w:r>
      <w:bookmarkEnd w:id="10"/>
      <w:r>
        <w:rPr>
          <w:rFonts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Delta-MCS level</w:t>
      </w:r>
      <w:r w:rsidR="000B1B4C">
        <w:rPr>
          <w:rFonts w:eastAsiaTheme="minorEastAsia" w:hint="eastAsia"/>
          <w:lang w:eastAsia="zh-CN"/>
        </w:rPr>
        <w:t xml:space="preserve"> and corresponding indication information</w:t>
      </w:r>
    </w:p>
    <w:tbl>
      <w:tblPr>
        <w:tblW w:w="0" w:type="auto"/>
        <w:jc w:val="center"/>
        <w:tblInd w:w="1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2806"/>
      </w:tblGrid>
      <w:tr w:rsidR="00E76581" w:rsidTr="00E76581">
        <w:trPr>
          <w:trHeight w:val="384"/>
          <w:jc w:val="center"/>
        </w:trPr>
        <w:tc>
          <w:tcPr>
            <w:tcW w:w="2199" w:type="dxa"/>
            <w:shd w:val="clear" w:color="auto" w:fill="auto"/>
          </w:tcPr>
          <w:p w:rsidR="00E76581" w:rsidRPr="00E76581" w:rsidRDefault="00E76581" w:rsidP="00A71EFA">
            <w:pPr>
              <w:pStyle w:val="ad"/>
              <w:spacing w:afterLines="0" w:after="0"/>
              <w:ind w:leftChars="6" w:left="12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 bits indication</w:t>
            </w:r>
          </w:p>
        </w:tc>
        <w:tc>
          <w:tcPr>
            <w:tcW w:w="2806" w:type="dxa"/>
            <w:shd w:val="clear" w:color="auto" w:fill="auto"/>
          </w:tcPr>
          <w:p w:rsidR="00E76581" w:rsidRDefault="00A71EFA" w:rsidP="00A71EFA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eastAsiaTheme="minorEastAsia" w:hint="eastAsia"/>
                <w:lang w:eastAsia="zh-CN"/>
              </w:rPr>
              <w:t>Delta-MCS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-2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-1</w:t>
            </w:r>
          </w:p>
        </w:tc>
      </w:tr>
      <w:tr w:rsidR="00E76581" w:rsidTr="00E76581">
        <w:trPr>
          <w:trHeight w:val="223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E76581" w:rsidTr="00E76581">
        <w:trPr>
          <w:trHeight w:val="218"/>
          <w:jc w:val="center"/>
        </w:trPr>
        <w:tc>
          <w:tcPr>
            <w:tcW w:w="2199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806" w:type="dxa"/>
            <w:shd w:val="clear" w:color="auto" w:fill="auto"/>
          </w:tcPr>
          <w:p w:rsidR="00E76581" w:rsidRDefault="00E76581" w:rsidP="00E76581">
            <w:pPr>
              <w:pStyle w:val="ad"/>
              <w:spacing w:afterLines="0" w:after="0"/>
              <w:ind w:leftChars="6" w:left="12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4B4E3F" w:rsidRDefault="004B4E3F" w:rsidP="004B4E3F">
      <w:pPr>
        <w:spacing w:after="120"/>
        <w:jc w:val="both"/>
        <w:rPr>
          <w:rFonts w:eastAsiaTheme="minorEastAsia"/>
          <w:lang w:eastAsia="zh-CN"/>
        </w:rPr>
      </w:pPr>
    </w:p>
    <w:p w:rsidR="004B4E3F" w:rsidRPr="00FA4104" w:rsidRDefault="001A0E8E" w:rsidP="004B4E3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last</w:t>
      </w:r>
      <w:r w:rsidR="004B4E3F">
        <w:rPr>
          <w:rFonts w:eastAsiaTheme="minorEastAsia" w:hint="eastAsia"/>
          <w:lang w:eastAsia="zh-CN"/>
        </w:rPr>
        <w:t>, w</w:t>
      </w:r>
      <w:r w:rsidR="004B4E3F" w:rsidRPr="005E2503">
        <w:rPr>
          <w:lang w:eastAsia="ko-KR"/>
        </w:rPr>
        <w:t xml:space="preserve">hether reported </w:t>
      </w:r>
      <w:r w:rsidR="00CE36E8">
        <w:rPr>
          <w:rFonts w:eastAsiaTheme="minorEastAsia" w:hint="eastAsia"/>
          <w:lang w:eastAsia="zh-CN"/>
        </w:rPr>
        <w:t xml:space="preserve">information </w:t>
      </w:r>
      <w:r w:rsidR="004B4E3F" w:rsidRPr="005E2503">
        <w:rPr>
          <w:lang w:eastAsia="ko-KR"/>
        </w:rPr>
        <w:t>is relative to the scheduled MCS</w:t>
      </w:r>
      <w:r w:rsidR="004B4E3F">
        <w:rPr>
          <w:rFonts w:eastAsiaTheme="minorEastAsia" w:hint="eastAsia"/>
          <w:lang w:eastAsia="zh-CN"/>
        </w:rPr>
        <w:t xml:space="preserve"> should be considered. </w:t>
      </w:r>
      <w:r w:rsidR="00CE36E8">
        <w:rPr>
          <w:rFonts w:eastAsiaTheme="minorEastAsia" w:hint="eastAsia"/>
          <w:lang w:eastAsia="zh-CN"/>
        </w:rPr>
        <w:t>Considering that the reported delta-</w:t>
      </w:r>
      <w:r w:rsidR="00CE36E8" w:rsidRPr="005E2503">
        <w:rPr>
          <w:lang w:eastAsia="ko-KR"/>
        </w:rPr>
        <w:t>MCS</w:t>
      </w:r>
      <w:r w:rsidR="00CE36E8">
        <w:rPr>
          <w:rFonts w:eastAsiaTheme="minorEastAsia" w:hint="eastAsia"/>
          <w:lang w:eastAsia="zh-CN"/>
        </w:rPr>
        <w:t xml:space="preserve"> is determined based on one certain scheduled MCS, and gNB may have different MCS allocation for PDSCH in different time or frequency </w:t>
      </w:r>
      <w:r w:rsidR="00CE36E8">
        <w:rPr>
          <w:rFonts w:eastAsiaTheme="minorEastAsia"/>
          <w:lang w:eastAsia="zh-CN"/>
        </w:rPr>
        <w:t>resource</w:t>
      </w:r>
      <w:r w:rsidR="00CE36E8">
        <w:rPr>
          <w:rFonts w:eastAsiaTheme="minorEastAsia" w:hint="eastAsia"/>
          <w:lang w:eastAsia="zh-CN"/>
        </w:rPr>
        <w:t xml:space="preserve">, it is straight forward that the reported information is </w:t>
      </w:r>
      <w:r w:rsidR="00FA4104" w:rsidRPr="005E2503">
        <w:rPr>
          <w:lang w:eastAsia="ko-KR"/>
        </w:rPr>
        <w:t>relative to the scheduled MCS</w:t>
      </w:r>
      <w:r w:rsidR="00FA4104">
        <w:rPr>
          <w:rFonts w:eastAsiaTheme="minorEastAsia" w:hint="eastAsia"/>
          <w:lang w:eastAsia="zh-CN"/>
        </w:rPr>
        <w:t>.</w:t>
      </w:r>
    </w:p>
    <w:p w:rsidR="00FA4104" w:rsidRPr="00FA48C8" w:rsidRDefault="00FA4104" w:rsidP="00FA4104">
      <w:pPr>
        <w:spacing w:after="120"/>
        <w:jc w:val="both"/>
        <w:rPr>
          <w:rFonts w:eastAsiaTheme="minorEastAsia"/>
          <w:u w:val="single"/>
          <w:lang w:eastAsia="zh-CN"/>
        </w:rPr>
      </w:pPr>
      <w:r w:rsidRPr="00FA48C8">
        <w:rPr>
          <w:rFonts w:eastAsiaTheme="minorEastAsia" w:hint="eastAsia"/>
          <w:u w:val="single"/>
          <w:lang w:eastAsia="zh-CN"/>
        </w:rPr>
        <w:t>M</w:t>
      </w:r>
      <w:r w:rsidRPr="00FA48C8">
        <w:rPr>
          <w:rFonts w:eastAsiaTheme="minorEastAsia"/>
          <w:u w:val="single"/>
          <w:lang w:eastAsia="zh-CN"/>
        </w:rPr>
        <w:t>easurement resources</w:t>
      </w:r>
    </w:p>
    <w:p w:rsidR="00FA4104" w:rsidRPr="00FA4104" w:rsidRDefault="00D36EEE" w:rsidP="00FA4104">
      <w:pPr>
        <w:spacing w:after="120"/>
        <w:jc w:val="both"/>
        <w:rPr>
          <w:rFonts w:eastAsiaTheme="minorEastAsia"/>
          <w:u w:val="single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FA410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reported </w:t>
      </w:r>
      <w:r w:rsidR="00FA4104">
        <w:rPr>
          <w:rFonts w:eastAsiaTheme="minorEastAsia" w:hint="eastAsia"/>
          <w:lang w:eastAsia="zh-CN"/>
        </w:rPr>
        <w:t>delta-</w:t>
      </w:r>
      <w:r w:rsidR="00FA4104" w:rsidRPr="005E2503">
        <w:rPr>
          <w:lang w:eastAsia="ko-KR"/>
        </w:rPr>
        <w:t>MCS</w:t>
      </w:r>
      <w:r>
        <w:rPr>
          <w:rFonts w:eastAsiaTheme="minorEastAsia" w:hint="eastAsia"/>
          <w:lang w:eastAsia="zh-CN"/>
        </w:rPr>
        <w:t xml:space="preserve">, </w:t>
      </w:r>
      <w:r w:rsidR="005F6409">
        <w:rPr>
          <w:rFonts w:eastAsiaTheme="minorEastAsia" w:hint="eastAsia"/>
          <w:lang w:eastAsia="zh-CN"/>
        </w:rPr>
        <w:t xml:space="preserve">if it is reported per PDSCH, then </w:t>
      </w:r>
      <w:r>
        <w:rPr>
          <w:rFonts w:eastAsiaTheme="minorEastAsia" w:hint="eastAsia"/>
          <w:lang w:eastAsia="zh-CN"/>
        </w:rPr>
        <w:t xml:space="preserve">the </w:t>
      </w:r>
      <w:bookmarkStart w:id="11" w:name="OLE_LINK9"/>
      <w:bookmarkStart w:id="12" w:name="OLE_LINK10"/>
      <w:r>
        <w:rPr>
          <w:rFonts w:eastAsiaTheme="minorEastAsia" w:hint="eastAsia"/>
          <w:lang w:eastAsia="zh-CN"/>
        </w:rPr>
        <w:t>measurement resource can be one PDSCH</w:t>
      </w:r>
      <w:bookmarkEnd w:id="11"/>
      <w:bookmarkEnd w:id="12"/>
      <w:r w:rsidR="00FA4104">
        <w:rPr>
          <w:rFonts w:eastAsiaTheme="minorEastAsia" w:hint="eastAsia"/>
          <w:lang w:eastAsia="zh-CN"/>
        </w:rPr>
        <w:t>.</w:t>
      </w:r>
      <w:r w:rsidR="005F6409">
        <w:rPr>
          <w:rFonts w:eastAsiaTheme="minorEastAsia" w:hint="eastAsia"/>
          <w:lang w:eastAsia="zh-CN"/>
        </w:rPr>
        <w:t xml:space="preserve"> If it is reported per CC once triggered, then the measurement resource can be one or multiple PDSCH(s). If multiple PDSCH</w:t>
      </w:r>
      <w:r w:rsidR="00512D9E">
        <w:rPr>
          <w:rFonts w:eastAsiaTheme="minorEastAsia" w:hint="eastAsia"/>
          <w:lang w:eastAsia="zh-CN"/>
        </w:rPr>
        <w:t>s</w:t>
      </w:r>
      <w:r w:rsidR="005F6409">
        <w:rPr>
          <w:rFonts w:eastAsiaTheme="minorEastAsia" w:hint="eastAsia"/>
          <w:lang w:eastAsia="zh-CN"/>
        </w:rPr>
        <w:t xml:space="preserve"> </w:t>
      </w:r>
      <w:r w:rsidR="00512D9E">
        <w:rPr>
          <w:rFonts w:eastAsiaTheme="minorEastAsia" w:hint="eastAsia"/>
          <w:lang w:eastAsia="zh-CN"/>
        </w:rPr>
        <w:t>are</w:t>
      </w:r>
      <w:r w:rsidR="005F6409">
        <w:rPr>
          <w:rFonts w:eastAsiaTheme="minorEastAsia" w:hint="eastAsia"/>
          <w:lang w:eastAsia="zh-CN"/>
        </w:rPr>
        <w:t xml:space="preserve"> used as the measurement resource, then </w:t>
      </w:r>
      <w:r w:rsidR="00512D9E">
        <w:rPr>
          <w:rFonts w:eastAsiaTheme="minorEastAsia" w:hint="eastAsia"/>
          <w:lang w:eastAsia="zh-CN"/>
        </w:rPr>
        <w:t xml:space="preserve">UE may measure on each PDSCH and report </w:t>
      </w:r>
      <w:r w:rsidR="00512D9E" w:rsidRPr="00512D9E">
        <w:rPr>
          <w:rFonts w:eastAsiaTheme="minorEastAsia"/>
          <w:lang w:eastAsia="zh-CN"/>
        </w:rPr>
        <w:t>an estimated value</w:t>
      </w:r>
      <w:r w:rsidR="00512D9E" w:rsidRPr="00512D9E">
        <w:rPr>
          <w:rFonts w:eastAsiaTheme="minorEastAsia" w:hint="eastAsia"/>
          <w:lang w:eastAsia="zh-CN"/>
        </w:rPr>
        <w:t xml:space="preserve"> </w:t>
      </w:r>
      <w:r w:rsidR="00512D9E" w:rsidRPr="00512D9E">
        <w:rPr>
          <w:rFonts w:eastAsiaTheme="minorEastAsia"/>
          <w:lang w:eastAsia="zh-CN"/>
        </w:rPr>
        <w:t xml:space="preserve">relative to </w:t>
      </w:r>
      <w:r w:rsidR="00512D9E">
        <w:rPr>
          <w:rFonts w:eastAsiaTheme="minorEastAsia" w:hint="eastAsia"/>
          <w:lang w:eastAsia="zh-CN"/>
        </w:rPr>
        <w:t>one of PDSCH.</w:t>
      </w:r>
    </w:p>
    <w:p w:rsidR="00A645CA" w:rsidRDefault="00A645CA" w:rsidP="00907F8C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21494B">
        <w:rPr>
          <w:rFonts w:eastAsia="宋体" w:hint="eastAsia"/>
          <w:b/>
          <w:i/>
          <w:color w:val="000000"/>
          <w:lang w:eastAsia="zh-CN"/>
        </w:rPr>
        <w:t>2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FA4104">
        <w:rPr>
          <w:rFonts w:eastAsiaTheme="minorEastAsia"/>
          <w:b/>
          <w:i/>
          <w:szCs w:val="22"/>
          <w:lang w:eastAsia="zh-CN"/>
        </w:rPr>
        <w:t xml:space="preserve">, </w:t>
      </w:r>
      <w:r w:rsidR="00FA4104" w:rsidRPr="00FA4104">
        <w:rPr>
          <w:rFonts w:eastAsiaTheme="minorEastAsia" w:hint="eastAsia"/>
          <w:b/>
          <w:i/>
          <w:szCs w:val="22"/>
          <w:lang w:eastAsia="zh-CN"/>
        </w:rPr>
        <w:t>delta-</w:t>
      </w:r>
      <w:r w:rsidR="00FA4104" w:rsidRPr="00FA4104">
        <w:rPr>
          <w:rFonts w:eastAsiaTheme="minorEastAsia"/>
          <w:b/>
          <w:i/>
          <w:szCs w:val="22"/>
          <w:lang w:eastAsia="zh-CN"/>
        </w:rPr>
        <w:t>MCS</w:t>
      </w:r>
      <w:r>
        <w:rPr>
          <w:rFonts w:eastAsiaTheme="minorEastAsia" w:hint="eastAsia"/>
          <w:b/>
          <w:i/>
          <w:szCs w:val="22"/>
          <w:lang w:eastAsia="zh-CN"/>
        </w:rPr>
        <w:t xml:space="preserve"> can be reported by </w:t>
      </w:r>
      <w:r w:rsidRPr="00FA4104">
        <w:rPr>
          <w:rFonts w:eastAsiaTheme="minorEastAsia"/>
          <w:b/>
          <w:i/>
          <w:szCs w:val="22"/>
          <w:lang w:eastAsia="zh-CN"/>
        </w:rPr>
        <w:t>UE in addition to the HARQ-ACK feedback</w:t>
      </w:r>
      <w:r w:rsidRPr="00FA4104">
        <w:rPr>
          <w:rFonts w:eastAsiaTheme="minorEastAsia" w:hint="eastAsia"/>
          <w:b/>
          <w:i/>
          <w:szCs w:val="22"/>
          <w:lang w:eastAsia="zh-CN"/>
        </w:rPr>
        <w:t>.</w:t>
      </w:r>
    </w:p>
    <w:p w:rsidR="00FA4104" w:rsidRDefault="00FA4104" w:rsidP="00907F8C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3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 xml:space="preserve">For </w:t>
      </w:r>
      <w:r w:rsidRPr="00FA4104">
        <w:rPr>
          <w:rFonts w:eastAsiaTheme="minorEastAsia" w:hint="eastAsia"/>
          <w:b/>
          <w:i/>
          <w:szCs w:val="22"/>
          <w:lang w:eastAsia="zh-CN"/>
        </w:rPr>
        <w:t>delta-</w:t>
      </w:r>
      <w:r w:rsidRPr="00FA4104">
        <w:rPr>
          <w:rFonts w:eastAsiaTheme="minorEastAsia"/>
          <w:b/>
          <w:i/>
          <w:szCs w:val="22"/>
          <w:lang w:eastAsia="zh-CN"/>
        </w:rPr>
        <w:t>MCS</w:t>
      </w:r>
      <w:r>
        <w:rPr>
          <w:rFonts w:eastAsiaTheme="minorEastAsia" w:hint="eastAsia"/>
          <w:b/>
          <w:i/>
          <w:szCs w:val="22"/>
          <w:lang w:eastAsia="zh-CN"/>
        </w:rPr>
        <w:t xml:space="preserve"> reporting</w:t>
      </w:r>
      <w:r w:rsidRPr="00053E6B">
        <w:rPr>
          <w:b/>
          <w:i/>
          <w:szCs w:val="22"/>
        </w:rPr>
        <w:t xml:space="preserve">, </w:t>
      </w:r>
      <w:r w:rsidR="00D36EEE">
        <w:rPr>
          <w:rFonts w:eastAsiaTheme="minorEastAsia" w:hint="eastAsia"/>
          <w:b/>
          <w:i/>
          <w:szCs w:val="22"/>
          <w:lang w:eastAsia="zh-CN"/>
        </w:rPr>
        <w:t>the t</w:t>
      </w:r>
      <w:r w:rsidRPr="00D36EEE">
        <w:rPr>
          <w:rFonts w:eastAsiaTheme="minorEastAsia"/>
          <w:b/>
          <w:i/>
          <w:szCs w:val="22"/>
          <w:lang w:eastAsia="zh-CN"/>
        </w:rPr>
        <w:t>rigger</w:t>
      </w:r>
      <w:r w:rsidR="009D656E">
        <w:rPr>
          <w:rFonts w:eastAsiaTheme="minorEastAsia" w:hint="eastAsia"/>
          <w:b/>
          <w:i/>
          <w:szCs w:val="22"/>
          <w:lang w:eastAsia="zh-CN"/>
        </w:rPr>
        <w:t>ing</w:t>
      </w:r>
      <w:r w:rsidRPr="00D36EEE">
        <w:rPr>
          <w:rFonts w:eastAsiaTheme="minorEastAsia"/>
          <w:b/>
          <w:i/>
          <w:szCs w:val="22"/>
          <w:lang w:eastAsia="zh-CN"/>
        </w:rPr>
        <w:t xml:space="preserve"> mechanism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, </w:t>
      </w:r>
      <w:r w:rsidR="00D36EEE">
        <w:rPr>
          <w:rFonts w:eastAsiaTheme="minorEastAsia" w:hint="eastAsia"/>
          <w:b/>
          <w:i/>
          <w:szCs w:val="22"/>
          <w:lang w:eastAsia="zh-CN"/>
        </w:rPr>
        <w:t>r</w:t>
      </w:r>
      <w:r w:rsidRPr="00D36EEE">
        <w:rPr>
          <w:rFonts w:eastAsiaTheme="minorEastAsia"/>
          <w:b/>
          <w:i/>
          <w:szCs w:val="22"/>
          <w:lang w:eastAsia="zh-CN"/>
        </w:rPr>
        <w:t xml:space="preserve">eporting 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resource, </w:t>
      </w:r>
      <w:r w:rsidR="00D36EEE">
        <w:rPr>
          <w:rFonts w:eastAsiaTheme="minorEastAsia" w:hint="eastAsia"/>
          <w:b/>
          <w:i/>
          <w:szCs w:val="22"/>
          <w:lang w:eastAsia="zh-CN"/>
        </w:rPr>
        <w:t>r</w:t>
      </w:r>
      <w:r w:rsidRPr="00D36EEE">
        <w:rPr>
          <w:rFonts w:eastAsiaTheme="minorEastAsia"/>
          <w:b/>
          <w:i/>
          <w:szCs w:val="22"/>
          <w:lang w:eastAsia="zh-CN"/>
        </w:rPr>
        <w:t xml:space="preserve">eporting 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mode and measurement resources should be further </w:t>
      </w:r>
      <w:r w:rsidR="00D36EEE">
        <w:rPr>
          <w:rFonts w:eastAsiaTheme="minorEastAsia" w:hint="eastAsia"/>
          <w:b/>
          <w:i/>
          <w:szCs w:val="22"/>
          <w:lang w:eastAsia="zh-CN"/>
        </w:rPr>
        <w:t>studied</w:t>
      </w:r>
      <w:r w:rsidRPr="00D36EEE">
        <w:rPr>
          <w:rFonts w:eastAsiaTheme="minorEastAsia" w:hint="eastAsia"/>
          <w:b/>
          <w:i/>
          <w:szCs w:val="22"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 w:rsidR="00A26ADE">
        <w:rPr>
          <w:rFonts w:eastAsiaTheme="minorEastAsia" w:hint="eastAsia"/>
          <w:lang w:eastAsia="zh-CN"/>
        </w:rPr>
        <w:t>CSI</w:t>
      </w:r>
      <w:r>
        <w:rPr>
          <w:rFonts w:eastAsiaTheme="minorEastAsia" w:hint="eastAsia"/>
          <w:lang w:eastAsia="zh-CN"/>
        </w:rPr>
        <w:t xml:space="preserve">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3630EC" w:rsidRDefault="003630EC" w:rsidP="003630EC">
      <w:pPr>
        <w:pStyle w:val="ac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 w:rsidR="00E61148">
        <w:rPr>
          <w:rFonts w:eastAsia="宋体" w:hint="eastAsia"/>
          <w:b/>
          <w:i/>
          <w:color w:val="000000"/>
          <w:lang w:eastAsia="zh-CN"/>
        </w:rPr>
        <w:t>1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>New CSI report type is not supported for URLLC in Rel-17</w:t>
      </w:r>
      <w:r w:rsidRPr="00D01E2A">
        <w:rPr>
          <w:rFonts w:eastAsia="宋体" w:hint="eastAsia"/>
          <w:b/>
          <w:i/>
          <w:color w:val="000000"/>
          <w:lang w:eastAsia="zh-CN"/>
        </w:rPr>
        <w:t>.</w:t>
      </w:r>
    </w:p>
    <w:p w:rsidR="0089380F" w:rsidRDefault="0089380F" w:rsidP="0089380F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2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Theme="minorEastAsia" w:hint="eastAsia"/>
          <w:b/>
          <w:i/>
          <w:szCs w:val="22"/>
          <w:lang w:eastAsia="zh-CN"/>
        </w:rPr>
        <w:t>T</w:t>
      </w:r>
      <w:r w:rsidRPr="00053E6B">
        <w:rPr>
          <w:b/>
          <w:i/>
          <w:szCs w:val="22"/>
        </w:rPr>
        <w:t xml:space="preserve">o </w:t>
      </w:r>
      <w:r>
        <w:rPr>
          <w:rFonts w:eastAsiaTheme="minorEastAsia" w:hint="eastAsia"/>
          <w:b/>
          <w:i/>
          <w:szCs w:val="22"/>
          <w:lang w:eastAsia="zh-CN"/>
        </w:rPr>
        <w:t>enhance</w:t>
      </w:r>
      <w:r w:rsidRPr="00053E6B">
        <w:rPr>
          <w:b/>
          <w:i/>
          <w:szCs w:val="22"/>
        </w:rPr>
        <w:t xml:space="preserve"> OLLA operation </w:t>
      </w:r>
      <w:r>
        <w:rPr>
          <w:rFonts w:eastAsiaTheme="minorEastAsia" w:hint="eastAsia"/>
          <w:b/>
          <w:i/>
          <w:szCs w:val="22"/>
          <w:lang w:eastAsia="zh-CN"/>
        </w:rPr>
        <w:t>in URLLC</w:t>
      </w:r>
      <w:r w:rsidRPr="00FA4104">
        <w:rPr>
          <w:rFonts w:eastAsiaTheme="minorEastAsia"/>
          <w:b/>
          <w:i/>
          <w:szCs w:val="22"/>
          <w:lang w:eastAsia="zh-CN"/>
        </w:rPr>
        <w:t xml:space="preserve">, </w:t>
      </w:r>
      <w:r w:rsidRPr="00FA4104">
        <w:rPr>
          <w:rFonts w:eastAsiaTheme="minorEastAsia" w:hint="eastAsia"/>
          <w:b/>
          <w:i/>
          <w:szCs w:val="22"/>
          <w:lang w:eastAsia="zh-CN"/>
        </w:rPr>
        <w:t>delta-</w:t>
      </w:r>
      <w:r w:rsidRPr="00FA4104">
        <w:rPr>
          <w:rFonts w:eastAsiaTheme="minorEastAsia"/>
          <w:b/>
          <w:i/>
          <w:szCs w:val="22"/>
          <w:lang w:eastAsia="zh-CN"/>
        </w:rPr>
        <w:t>MCS</w:t>
      </w:r>
      <w:r>
        <w:rPr>
          <w:rFonts w:eastAsiaTheme="minorEastAsia" w:hint="eastAsia"/>
          <w:b/>
          <w:i/>
          <w:szCs w:val="22"/>
          <w:lang w:eastAsia="zh-CN"/>
        </w:rPr>
        <w:t xml:space="preserve"> can be reported by </w:t>
      </w:r>
      <w:r w:rsidRPr="00FA4104">
        <w:rPr>
          <w:rFonts w:eastAsiaTheme="minorEastAsia"/>
          <w:b/>
          <w:i/>
          <w:szCs w:val="22"/>
          <w:lang w:eastAsia="zh-CN"/>
        </w:rPr>
        <w:t>UE in addition to the HARQ-ACK feedback</w:t>
      </w:r>
      <w:r w:rsidRPr="00FA4104">
        <w:rPr>
          <w:rFonts w:eastAsiaTheme="minorEastAsia" w:hint="eastAsia"/>
          <w:b/>
          <w:i/>
          <w:szCs w:val="22"/>
          <w:lang w:eastAsia="zh-CN"/>
        </w:rPr>
        <w:t>.</w:t>
      </w:r>
    </w:p>
    <w:p w:rsidR="0089380F" w:rsidRDefault="0089380F" w:rsidP="0089380F">
      <w:pPr>
        <w:pStyle w:val="ac"/>
        <w:spacing w:beforeLines="50" w:before="120"/>
        <w:rPr>
          <w:rFonts w:eastAsia="宋体"/>
          <w:b/>
          <w:i/>
          <w:color w:val="000000"/>
          <w:lang w:eastAsia="zh-CN"/>
        </w:rPr>
      </w:pPr>
      <w:r w:rsidRPr="00D01E2A">
        <w:rPr>
          <w:rFonts w:eastAsia="宋体" w:hint="eastAsia"/>
          <w:b/>
          <w:i/>
          <w:color w:val="000000"/>
          <w:lang w:eastAsia="zh-CN"/>
        </w:rPr>
        <w:t xml:space="preserve">Proposal </w:t>
      </w:r>
      <w:r>
        <w:rPr>
          <w:rFonts w:eastAsia="宋体" w:hint="eastAsia"/>
          <w:b/>
          <w:i/>
          <w:color w:val="000000"/>
          <w:lang w:eastAsia="zh-CN"/>
        </w:rPr>
        <w:t>3</w:t>
      </w:r>
      <w:r w:rsidRPr="00D01E2A">
        <w:rPr>
          <w:rFonts w:eastAsia="宋体" w:hint="eastAsia"/>
          <w:b/>
          <w:i/>
          <w:color w:val="000000"/>
          <w:lang w:eastAsia="zh-CN"/>
        </w:rPr>
        <w:t xml:space="preserve">: </w:t>
      </w:r>
      <w:r>
        <w:rPr>
          <w:rFonts w:eastAsia="宋体" w:hint="eastAsia"/>
          <w:b/>
          <w:i/>
          <w:color w:val="000000"/>
          <w:lang w:eastAsia="zh-CN"/>
        </w:rPr>
        <w:t xml:space="preserve">For </w:t>
      </w:r>
      <w:r w:rsidRPr="00FA4104">
        <w:rPr>
          <w:rFonts w:eastAsiaTheme="minorEastAsia" w:hint="eastAsia"/>
          <w:b/>
          <w:i/>
          <w:szCs w:val="22"/>
          <w:lang w:eastAsia="zh-CN"/>
        </w:rPr>
        <w:t>delta-</w:t>
      </w:r>
      <w:r w:rsidRPr="00FA4104">
        <w:rPr>
          <w:rFonts w:eastAsiaTheme="minorEastAsia"/>
          <w:b/>
          <w:i/>
          <w:szCs w:val="22"/>
          <w:lang w:eastAsia="zh-CN"/>
        </w:rPr>
        <w:t>MCS</w:t>
      </w:r>
      <w:r>
        <w:rPr>
          <w:rFonts w:eastAsiaTheme="minorEastAsia" w:hint="eastAsia"/>
          <w:b/>
          <w:i/>
          <w:szCs w:val="22"/>
          <w:lang w:eastAsia="zh-CN"/>
        </w:rPr>
        <w:t xml:space="preserve"> reporting</w:t>
      </w:r>
      <w:r w:rsidRPr="00053E6B">
        <w:rPr>
          <w:b/>
          <w:i/>
          <w:szCs w:val="22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>the t</w:t>
      </w:r>
      <w:r w:rsidRPr="00D36EEE">
        <w:rPr>
          <w:rFonts w:eastAsiaTheme="minorEastAsia"/>
          <w:b/>
          <w:i/>
          <w:szCs w:val="22"/>
          <w:lang w:eastAsia="zh-CN"/>
        </w:rPr>
        <w:t>rigger mechanism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, </w:t>
      </w:r>
      <w:r>
        <w:rPr>
          <w:rFonts w:eastAsiaTheme="minorEastAsia" w:hint="eastAsia"/>
          <w:b/>
          <w:i/>
          <w:szCs w:val="22"/>
          <w:lang w:eastAsia="zh-CN"/>
        </w:rPr>
        <w:t>r</w:t>
      </w:r>
      <w:r w:rsidRPr="00D36EEE">
        <w:rPr>
          <w:rFonts w:eastAsiaTheme="minorEastAsia"/>
          <w:b/>
          <w:i/>
          <w:szCs w:val="22"/>
          <w:lang w:eastAsia="zh-CN"/>
        </w:rPr>
        <w:t xml:space="preserve">eporting 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resource, </w:t>
      </w:r>
      <w:r>
        <w:rPr>
          <w:rFonts w:eastAsiaTheme="minorEastAsia" w:hint="eastAsia"/>
          <w:b/>
          <w:i/>
          <w:szCs w:val="22"/>
          <w:lang w:eastAsia="zh-CN"/>
        </w:rPr>
        <w:t>r</w:t>
      </w:r>
      <w:r w:rsidRPr="00D36EEE">
        <w:rPr>
          <w:rFonts w:eastAsiaTheme="minorEastAsia"/>
          <w:b/>
          <w:i/>
          <w:szCs w:val="22"/>
          <w:lang w:eastAsia="zh-CN"/>
        </w:rPr>
        <w:t xml:space="preserve">eporting </w:t>
      </w:r>
      <w:r w:rsidRPr="00D36EEE">
        <w:rPr>
          <w:rFonts w:eastAsiaTheme="minorEastAsia" w:hint="eastAsia"/>
          <w:b/>
          <w:i/>
          <w:szCs w:val="22"/>
          <w:lang w:eastAsia="zh-CN"/>
        </w:rPr>
        <w:t xml:space="preserve">mode and measurement resources should be further </w:t>
      </w:r>
      <w:r>
        <w:rPr>
          <w:rFonts w:eastAsiaTheme="minorEastAsia" w:hint="eastAsia"/>
          <w:b/>
          <w:i/>
          <w:szCs w:val="22"/>
          <w:lang w:eastAsia="zh-CN"/>
        </w:rPr>
        <w:t>studied</w:t>
      </w:r>
      <w:r w:rsidRPr="00D36EEE">
        <w:rPr>
          <w:rFonts w:eastAsiaTheme="minorEastAsia" w:hint="eastAsia"/>
          <w:b/>
          <w:i/>
          <w:szCs w:val="22"/>
          <w:lang w:eastAsia="zh-CN"/>
        </w:rPr>
        <w:t>.</w:t>
      </w:r>
    </w:p>
    <w:p w:rsidR="00F42458" w:rsidRPr="0052231C" w:rsidRDefault="00F42458" w:rsidP="00F42458">
      <w:pPr>
        <w:pStyle w:val="1"/>
      </w:pPr>
      <w:r w:rsidRPr="0052231C">
        <w:t>References</w:t>
      </w:r>
    </w:p>
    <w:p w:rsidR="008E6DE2" w:rsidRDefault="008E6DE2" w:rsidP="008E6DE2">
      <w:pPr>
        <w:pStyle w:val="ad"/>
        <w:numPr>
          <w:ilvl w:val="0"/>
          <w:numId w:val="2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3" w:name="_Ref61269032"/>
      <w:bookmarkStart w:id="14" w:name="_Ref64636111"/>
      <w:bookmarkStart w:id="15" w:name="_Ref68102232"/>
      <w:r w:rsidRPr="007C177F">
        <w:rPr>
          <w:rFonts w:eastAsia="宋体"/>
          <w:szCs w:val="21"/>
        </w:rPr>
        <w:t>Chairman's Notes RAN1#10</w:t>
      </w:r>
      <w:r w:rsidRPr="007C177F"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  <w:lang w:eastAsia="zh-CN"/>
        </w:rPr>
        <w:t>b</w:t>
      </w:r>
      <w:r w:rsidRPr="007C177F">
        <w:rPr>
          <w:rFonts w:eastAsia="宋体"/>
          <w:szCs w:val="21"/>
        </w:rPr>
        <w:t>-e, 3GPP TSG RAN WG1 Meeting #10</w:t>
      </w:r>
      <w:r w:rsidRPr="007C177F"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  <w:lang w:eastAsia="zh-CN"/>
        </w:rPr>
        <w:t>b</w:t>
      </w:r>
      <w:r w:rsidRPr="007C177F">
        <w:rPr>
          <w:rFonts w:eastAsia="宋体"/>
          <w:szCs w:val="21"/>
        </w:rPr>
        <w:t xml:space="preserve">-e, e-Meeting, </w:t>
      </w:r>
      <w:r w:rsidRPr="009E2438">
        <w:rPr>
          <w:rFonts w:eastAsia="宋体"/>
          <w:szCs w:val="21"/>
        </w:rPr>
        <w:t>April 12</w:t>
      </w:r>
      <w:r w:rsidRPr="009E2438">
        <w:rPr>
          <w:rFonts w:eastAsia="宋体"/>
          <w:szCs w:val="21"/>
          <w:vertAlign w:val="superscript"/>
        </w:rPr>
        <w:t>th</w:t>
      </w:r>
      <w:r w:rsidRPr="009E2438">
        <w:rPr>
          <w:rFonts w:eastAsia="宋体"/>
          <w:szCs w:val="21"/>
        </w:rPr>
        <w:t xml:space="preserve"> – 20</w:t>
      </w:r>
      <w:r w:rsidRPr="009E2438">
        <w:rPr>
          <w:rFonts w:eastAsia="宋体"/>
          <w:szCs w:val="21"/>
          <w:vertAlign w:val="superscript"/>
        </w:rPr>
        <w:t>th</w:t>
      </w:r>
      <w:r w:rsidRPr="009E2438">
        <w:rPr>
          <w:rFonts w:eastAsia="宋体"/>
          <w:szCs w:val="21"/>
        </w:rPr>
        <w:t>, 2021</w:t>
      </w:r>
      <w:r w:rsidRPr="007C177F">
        <w:rPr>
          <w:rFonts w:eastAsia="宋体"/>
          <w:szCs w:val="21"/>
        </w:rPr>
        <w:t>.</w:t>
      </w:r>
      <w:bookmarkEnd w:id="13"/>
      <w:bookmarkEnd w:id="14"/>
      <w:bookmarkEnd w:id="15"/>
    </w:p>
    <w:p w:rsidR="009456B2" w:rsidRPr="008E6DE2" w:rsidRDefault="009456B2" w:rsidP="009456B2">
      <w:pPr>
        <w:spacing w:after="120"/>
        <w:rPr>
          <w:rFonts w:eastAsiaTheme="minorEastAsia"/>
          <w:lang w:val="en-GB" w:eastAsia="zh-CN"/>
        </w:rPr>
      </w:pPr>
    </w:p>
    <w:sectPr w:rsidR="009456B2" w:rsidRPr="008E6DE2" w:rsidSect="00FB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71C" w:rsidRDefault="004F371C" w:rsidP="00D4417E">
      <w:pPr>
        <w:spacing w:after="120"/>
        <w:ind w:left="-2"/>
      </w:pPr>
      <w:r>
        <w:separator/>
      </w:r>
    </w:p>
  </w:endnote>
  <w:endnote w:type="continuationSeparator" w:id="0">
    <w:p w:rsidR="004F371C" w:rsidRDefault="004F371C" w:rsidP="00D4417E">
      <w:pPr>
        <w:spacing w:after="120"/>
        <w:ind w:left="-2"/>
      </w:pPr>
      <w:r>
        <w:continuationSeparator/>
      </w:r>
    </w:p>
  </w:endnote>
  <w:endnote w:type="continuationNotice" w:id="1">
    <w:p w:rsidR="004F371C" w:rsidRDefault="004F371C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71C" w:rsidRDefault="004F371C" w:rsidP="00D4417E">
      <w:pPr>
        <w:spacing w:after="120"/>
        <w:ind w:left="-2"/>
      </w:pPr>
      <w:r>
        <w:separator/>
      </w:r>
    </w:p>
  </w:footnote>
  <w:footnote w:type="continuationSeparator" w:id="0">
    <w:p w:rsidR="004F371C" w:rsidRDefault="004F371C" w:rsidP="00D4417E">
      <w:pPr>
        <w:spacing w:after="120"/>
        <w:ind w:left="-2"/>
      </w:pPr>
      <w:r>
        <w:continuationSeparator/>
      </w:r>
    </w:p>
  </w:footnote>
  <w:footnote w:type="continuationNotice" w:id="1">
    <w:p w:rsidR="004F371C" w:rsidRDefault="004F371C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Pr="001A329E" w:rsidRDefault="00787D37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D37" w:rsidRDefault="00787D3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3F53987"/>
    <w:multiLevelType w:val="hybridMultilevel"/>
    <w:tmpl w:val="46B4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FD4AD1"/>
    <w:multiLevelType w:val="multilevel"/>
    <w:tmpl w:val="D786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AF20899"/>
    <w:multiLevelType w:val="hybridMultilevel"/>
    <w:tmpl w:val="26E457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950CCD"/>
    <w:multiLevelType w:val="hybridMultilevel"/>
    <w:tmpl w:val="0E08BF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6432F2"/>
    <w:multiLevelType w:val="multilevel"/>
    <w:tmpl w:val="6DC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B2314FF"/>
    <w:multiLevelType w:val="hybridMultilevel"/>
    <w:tmpl w:val="6A1664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84A71E1"/>
    <w:multiLevelType w:val="hybridMultilevel"/>
    <w:tmpl w:val="3D3C70B6"/>
    <w:lvl w:ilvl="0" w:tplc="9A7273A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1"/>
  </w:num>
  <w:num w:numId="4">
    <w:abstractNumId w:val="24"/>
  </w:num>
  <w:num w:numId="5">
    <w:abstractNumId w:val="9"/>
  </w:num>
  <w:num w:numId="6">
    <w:abstractNumId w:val="18"/>
  </w:num>
  <w:num w:numId="7">
    <w:abstractNumId w:val="4"/>
  </w:num>
  <w:num w:numId="8">
    <w:abstractNumId w:val="12"/>
  </w:num>
  <w:num w:numId="9">
    <w:abstractNumId w:val="23"/>
  </w:num>
  <w:num w:numId="10">
    <w:abstractNumId w:val="15"/>
  </w:num>
  <w:num w:numId="11">
    <w:abstractNumId w:val="6"/>
  </w:num>
  <w:num w:numId="12">
    <w:abstractNumId w:val="13"/>
  </w:num>
  <w:num w:numId="13">
    <w:abstractNumId w:val="3"/>
  </w:num>
  <w:num w:numId="14">
    <w:abstractNumId w:val="16"/>
  </w:num>
  <w:num w:numId="15">
    <w:abstractNumId w:val="8"/>
  </w:num>
  <w:num w:numId="16">
    <w:abstractNumId w:val="2"/>
  </w:num>
  <w:num w:numId="17">
    <w:abstractNumId w:val="7"/>
  </w:num>
  <w:num w:numId="18">
    <w:abstractNumId w:val="1"/>
  </w:num>
  <w:num w:numId="19">
    <w:abstractNumId w:val="20"/>
  </w:num>
  <w:num w:numId="20">
    <w:abstractNumId w:val="0"/>
  </w:num>
  <w:num w:numId="21">
    <w:abstractNumId w:val="22"/>
  </w:num>
  <w:num w:numId="22">
    <w:abstractNumId w:val="10"/>
  </w:num>
  <w:num w:numId="23">
    <w:abstractNumId w:val="17"/>
  </w:num>
  <w:num w:numId="24">
    <w:abstractNumId w:val="20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0B6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729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0C08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588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0BEB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70A16"/>
    <w:rsid w:val="00070D40"/>
    <w:rsid w:val="00070EF1"/>
    <w:rsid w:val="00071385"/>
    <w:rsid w:val="000725C5"/>
    <w:rsid w:val="00073511"/>
    <w:rsid w:val="00073695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E8C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659"/>
    <w:rsid w:val="000924D0"/>
    <w:rsid w:val="000925DA"/>
    <w:rsid w:val="000927BA"/>
    <w:rsid w:val="00093110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E25"/>
    <w:rsid w:val="000A1177"/>
    <w:rsid w:val="000A1384"/>
    <w:rsid w:val="000A1AF5"/>
    <w:rsid w:val="000A1D32"/>
    <w:rsid w:val="000A216E"/>
    <w:rsid w:val="000A2238"/>
    <w:rsid w:val="000A2789"/>
    <w:rsid w:val="000A2B0B"/>
    <w:rsid w:val="000A2B74"/>
    <w:rsid w:val="000A2F81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B4C"/>
    <w:rsid w:val="000B1FC2"/>
    <w:rsid w:val="000B270A"/>
    <w:rsid w:val="000B2D0E"/>
    <w:rsid w:val="000B2D67"/>
    <w:rsid w:val="000B3790"/>
    <w:rsid w:val="000B3EB3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840"/>
    <w:rsid w:val="000C0EDB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2EF2"/>
    <w:rsid w:val="000D40E9"/>
    <w:rsid w:val="000D625C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41E"/>
    <w:rsid w:val="000F1B95"/>
    <w:rsid w:val="000F266C"/>
    <w:rsid w:val="000F3908"/>
    <w:rsid w:val="000F3F67"/>
    <w:rsid w:val="000F4330"/>
    <w:rsid w:val="000F450C"/>
    <w:rsid w:val="000F454B"/>
    <w:rsid w:val="000F4C17"/>
    <w:rsid w:val="000F4EC1"/>
    <w:rsid w:val="000F5057"/>
    <w:rsid w:val="000F5BAF"/>
    <w:rsid w:val="000F62FA"/>
    <w:rsid w:val="000F6529"/>
    <w:rsid w:val="000F663D"/>
    <w:rsid w:val="000F6BA5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C52"/>
    <w:rsid w:val="00101C99"/>
    <w:rsid w:val="001023FD"/>
    <w:rsid w:val="00102505"/>
    <w:rsid w:val="001028E4"/>
    <w:rsid w:val="00103021"/>
    <w:rsid w:val="00103413"/>
    <w:rsid w:val="00103878"/>
    <w:rsid w:val="00103FA3"/>
    <w:rsid w:val="00104287"/>
    <w:rsid w:val="00104CDF"/>
    <w:rsid w:val="001051B9"/>
    <w:rsid w:val="00105225"/>
    <w:rsid w:val="00105436"/>
    <w:rsid w:val="00105681"/>
    <w:rsid w:val="001059AD"/>
    <w:rsid w:val="00105B53"/>
    <w:rsid w:val="00105B81"/>
    <w:rsid w:val="00105E27"/>
    <w:rsid w:val="00105F4A"/>
    <w:rsid w:val="0010729F"/>
    <w:rsid w:val="001077B8"/>
    <w:rsid w:val="00110194"/>
    <w:rsid w:val="00110795"/>
    <w:rsid w:val="001108EB"/>
    <w:rsid w:val="0011094B"/>
    <w:rsid w:val="00110F3F"/>
    <w:rsid w:val="0011155E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28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28A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693"/>
    <w:rsid w:val="001517A8"/>
    <w:rsid w:val="00151989"/>
    <w:rsid w:val="00151FF9"/>
    <w:rsid w:val="001520CE"/>
    <w:rsid w:val="00152783"/>
    <w:rsid w:val="00152E4D"/>
    <w:rsid w:val="001532DD"/>
    <w:rsid w:val="00153B1A"/>
    <w:rsid w:val="00153C21"/>
    <w:rsid w:val="00153E05"/>
    <w:rsid w:val="00154270"/>
    <w:rsid w:val="001549D3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1BC"/>
    <w:rsid w:val="00180CE2"/>
    <w:rsid w:val="001811A3"/>
    <w:rsid w:val="001812C4"/>
    <w:rsid w:val="001813B7"/>
    <w:rsid w:val="001815C6"/>
    <w:rsid w:val="001816B4"/>
    <w:rsid w:val="001824B9"/>
    <w:rsid w:val="00182691"/>
    <w:rsid w:val="00182AB7"/>
    <w:rsid w:val="001833D2"/>
    <w:rsid w:val="00184A77"/>
    <w:rsid w:val="001855B7"/>
    <w:rsid w:val="00185896"/>
    <w:rsid w:val="001860F6"/>
    <w:rsid w:val="001863B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17C2"/>
    <w:rsid w:val="001929D2"/>
    <w:rsid w:val="00192F90"/>
    <w:rsid w:val="0019327C"/>
    <w:rsid w:val="00194245"/>
    <w:rsid w:val="0019433C"/>
    <w:rsid w:val="0019433D"/>
    <w:rsid w:val="00194583"/>
    <w:rsid w:val="00194C90"/>
    <w:rsid w:val="00195095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0E8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4E94"/>
    <w:rsid w:val="001A512E"/>
    <w:rsid w:val="001A520E"/>
    <w:rsid w:val="001A55CF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0D4C"/>
    <w:rsid w:val="001B1062"/>
    <w:rsid w:val="001B113F"/>
    <w:rsid w:val="001B162E"/>
    <w:rsid w:val="001B1C15"/>
    <w:rsid w:val="001B1DF0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962"/>
    <w:rsid w:val="001C7AEB"/>
    <w:rsid w:val="001D0758"/>
    <w:rsid w:val="001D0808"/>
    <w:rsid w:val="001D0B6A"/>
    <w:rsid w:val="001D0B97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A8E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558B"/>
    <w:rsid w:val="001E5C84"/>
    <w:rsid w:val="001E5D16"/>
    <w:rsid w:val="001E62B0"/>
    <w:rsid w:val="001E6505"/>
    <w:rsid w:val="001E65C5"/>
    <w:rsid w:val="001E6C79"/>
    <w:rsid w:val="001E6DEE"/>
    <w:rsid w:val="001E705E"/>
    <w:rsid w:val="001E7295"/>
    <w:rsid w:val="001E77FA"/>
    <w:rsid w:val="001E7A1B"/>
    <w:rsid w:val="001E7D08"/>
    <w:rsid w:val="001F022D"/>
    <w:rsid w:val="001F0626"/>
    <w:rsid w:val="001F0B93"/>
    <w:rsid w:val="001F0D83"/>
    <w:rsid w:val="001F155E"/>
    <w:rsid w:val="001F15A8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85A"/>
    <w:rsid w:val="001F7A23"/>
    <w:rsid w:val="002000AB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72D"/>
    <w:rsid w:val="00205817"/>
    <w:rsid w:val="0020599C"/>
    <w:rsid w:val="00205E54"/>
    <w:rsid w:val="00205F30"/>
    <w:rsid w:val="00205FE7"/>
    <w:rsid w:val="00206222"/>
    <w:rsid w:val="002064AD"/>
    <w:rsid w:val="0020658C"/>
    <w:rsid w:val="00207539"/>
    <w:rsid w:val="002079CA"/>
    <w:rsid w:val="00207C57"/>
    <w:rsid w:val="00207CDE"/>
    <w:rsid w:val="0021051F"/>
    <w:rsid w:val="0021085E"/>
    <w:rsid w:val="00210977"/>
    <w:rsid w:val="0021188F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94B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99D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5BDA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31A9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1ECD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062"/>
    <w:rsid w:val="002569BB"/>
    <w:rsid w:val="00256C15"/>
    <w:rsid w:val="00257411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35F"/>
    <w:rsid w:val="00262809"/>
    <w:rsid w:val="00262ADC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0B5F"/>
    <w:rsid w:val="0027109A"/>
    <w:rsid w:val="00271507"/>
    <w:rsid w:val="0027165A"/>
    <w:rsid w:val="00271AEF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2BF"/>
    <w:rsid w:val="00295327"/>
    <w:rsid w:val="00295A68"/>
    <w:rsid w:val="00295BF9"/>
    <w:rsid w:val="0029675E"/>
    <w:rsid w:val="00296EB9"/>
    <w:rsid w:val="00297027"/>
    <w:rsid w:val="0029707D"/>
    <w:rsid w:val="00297884"/>
    <w:rsid w:val="00297E60"/>
    <w:rsid w:val="002A1453"/>
    <w:rsid w:val="002A202F"/>
    <w:rsid w:val="002A2094"/>
    <w:rsid w:val="002A2B66"/>
    <w:rsid w:val="002A2BF4"/>
    <w:rsid w:val="002A301C"/>
    <w:rsid w:val="002A30C7"/>
    <w:rsid w:val="002A36E3"/>
    <w:rsid w:val="002A3808"/>
    <w:rsid w:val="002A380F"/>
    <w:rsid w:val="002A38AB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A7C59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7A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945"/>
    <w:rsid w:val="002B7A11"/>
    <w:rsid w:val="002B7A3D"/>
    <w:rsid w:val="002B7AF3"/>
    <w:rsid w:val="002B7CAB"/>
    <w:rsid w:val="002C0F50"/>
    <w:rsid w:val="002C12A6"/>
    <w:rsid w:val="002C14EB"/>
    <w:rsid w:val="002C1DA7"/>
    <w:rsid w:val="002C259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DB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6E59"/>
    <w:rsid w:val="002D709D"/>
    <w:rsid w:val="002D7310"/>
    <w:rsid w:val="002D7406"/>
    <w:rsid w:val="002D7918"/>
    <w:rsid w:val="002D7C14"/>
    <w:rsid w:val="002D7DCE"/>
    <w:rsid w:val="002D7E8F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4C2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2E2F"/>
    <w:rsid w:val="00303AAD"/>
    <w:rsid w:val="00303C00"/>
    <w:rsid w:val="00303FAC"/>
    <w:rsid w:val="00304190"/>
    <w:rsid w:val="00304265"/>
    <w:rsid w:val="003045FF"/>
    <w:rsid w:val="00304AB4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944"/>
    <w:rsid w:val="00313EBB"/>
    <w:rsid w:val="00314B72"/>
    <w:rsid w:val="00315A92"/>
    <w:rsid w:val="00315ACC"/>
    <w:rsid w:val="00315F8D"/>
    <w:rsid w:val="00316041"/>
    <w:rsid w:val="0031616E"/>
    <w:rsid w:val="00316345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1875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898"/>
    <w:rsid w:val="003270A3"/>
    <w:rsid w:val="00327AD4"/>
    <w:rsid w:val="00327D38"/>
    <w:rsid w:val="0033010F"/>
    <w:rsid w:val="0033158B"/>
    <w:rsid w:val="00332356"/>
    <w:rsid w:val="00332FC7"/>
    <w:rsid w:val="00333747"/>
    <w:rsid w:val="00333806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480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0EC"/>
    <w:rsid w:val="003648AB"/>
    <w:rsid w:val="00364955"/>
    <w:rsid w:val="00364DE7"/>
    <w:rsid w:val="003658F8"/>
    <w:rsid w:val="00365A9C"/>
    <w:rsid w:val="00365CFA"/>
    <w:rsid w:val="00366885"/>
    <w:rsid w:val="00366A2F"/>
    <w:rsid w:val="00366C91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DBD"/>
    <w:rsid w:val="00371F89"/>
    <w:rsid w:val="00372C33"/>
    <w:rsid w:val="003730C1"/>
    <w:rsid w:val="00373F8F"/>
    <w:rsid w:val="00374034"/>
    <w:rsid w:val="003748AB"/>
    <w:rsid w:val="00375032"/>
    <w:rsid w:val="0037521B"/>
    <w:rsid w:val="003755EA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6E0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878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E7670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9FA"/>
    <w:rsid w:val="00400B6A"/>
    <w:rsid w:val="00400FD0"/>
    <w:rsid w:val="00401635"/>
    <w:rsid w:val="00401803"/>
    <w:rsid w:val="00401C31"/>
    <w:rsid w:val="00401C59"/>
    <w:rsid w:val="00401F2B"/>
    <w:rsid w:val="00402093"/>
    <w:rsid w:val="0040320B"/>
    <w:rsid w:val="0040348D"/>
    <w:rsid w:val="0040353E"/>
    <w:rsid w:val="00403886"/>
    <w:rsid w:val="00403BB2"/>
    <w:rsid w:val="00403E2A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8A1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28F"/>
    <w:rsid w:val="0044040A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41F"/>
    <w:rsid w:val="004445B2"/>
    <w:rsid w:val="00444964"/>
    <w:rsid w:val="00444B37"/>
    <w:rsid w:val="004454AC"/>
    <w:rsid w:val="0044691F"/>
    <w:rsid w:val="00446D36"/>
    <w:rsid w:val="00446DA7"/>
    <w:rsid w:val="00447781"/>
    <w:rsid w:val="004504DE"/>
    <w:rsid w:val="00450585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CC6"/>
    <w:rsid w:val="00453D9C"/>
    <w:rsid w:val="00454A5D"/>
    <w:rsid w:val="0045506C"/>
    <w:rsid w:val="00455107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7A6"/>
    <w:rsid w:val="00461C5A"/>
    <w:rsid w:val="00461DF8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06A"/>
    <w:rsid w:val="00473540"/>
    <w:rsid w:val="004735E2"/>
    <w:rsid w:val="004737E0"/>
    <w:rsid w:val="0047387E"/>
    <w:rsid w:val="00474729"/>
    <w:rsid w:val="0047488B"/>
    <w:rsid w:val="00474897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2F4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18F"/>
    <w:rsid w:val="004B04A1"/>
    <w:rsid w:val="004B0C65"/>
    <w:rsid w:val="004B1D32"/>
    <w:rsid w:val="004B1DFF"/>
    <w:rsid w:val="004B2442"/>
    <w:rsid w:val="004B2597"/>
    <w:rsid w:val="004B3113"/>
    <w:rsid w:val="004B45E9"/>
    <w:rsid w:val="004B4A1A"/>
    <w:rsid w:val="004B4E3F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0FBB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2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B14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1D40"/>
    <w:rsid w:val="004F27D3"/>
    <w:rsid w:val="004F3197"/>
    <w:rsid w:val="004F3423"/>
    <w:rsid w:val="004F371C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46B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9E"/>
    <w:rsid w:val="00512DBA"/>
    <w:rsid w:val="00513080"/>
    <w:rsid w:val="00513183"/>
    <w:rsid w:val="0051327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DA9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A9A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4155"/>
    <w:rsid w:val="00544522"/>
    <w:rsid w:val="00544A56"/>
    <w:rsid w:val="00545139"/>
    <w:rsid w:val="0054530C"/>
    <w:rsid w:val="0054545C"/>
    <w:rsid w:val="00545700"/>
    <w:rsid w:val="00546E92"/>
    <w:rsid w:val="00547EE4"/>
    <w:rsid w:val="00550479"/>
    <w:rsid w:val="00550954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B5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216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B6B"/>
    <w:rsid w:val="005E13AE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521"/>
    <w:rsid w:val="005E6581"/>
    <w:rsid w:val="005E7304"/>
    <w:rsid w:val="005E7E22"/>
    <w:rsid w:val="005F00D7"/>
    <w:rsid w:val="005F05FD"/>
    <w:rsid w:val="005F0BCA"/>
    <w:rsid w:val="005F0C7E"/>
    <w:rsid w:val="005F219F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409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A38"/>
    <w:rsid w:val="00615C27"/>
    <w:rsid w:val="00616AC5"/>
    <w:rsid w:val="00616BC5"/>
    <w:rsid w:val="00616DE7"/>
    <w:rsid w:val="00617161"/>
    <w:rsid w:val="006172BB"/>
    <w:rsid w:val="00620D3F"/>
    <w:rsid w:val="00620F26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C42"/>
    <w:rsid w:val="00630CF2"/>
    <w:rsid w:val="00630F59"/>
    <w:rsid w:val="00631924"/>
    <w:rsid w:val="00632407"/>
    <w:rsid w:val="0063251F"/>
    <w:rsid w:val="006328E4"/>
    <w:rsid w:val="006338A3"/>
    <w:rsid w:val="00633AFF"/>
    <w:rsid w:val="00633F94"/>
    <w:rsid w:val="006344FF"/>
    <w:rsid w:val="00634A57"/>
    <w:rsid w:val="00634ADB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35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2D60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53F"/>
    <w:rsid w:val="0066073F"/>
    <w:rsid w:val="00660881"/>
    <w:rsid w:val="00661142"/>
    <w:rsid w:val="00661750"/>
    <w:rsid w:val="00661EA1"/>
    <w:rsid w:val="00662912"/>
    <w:rsid w:val="00662EC5"/>
    <w:rsid w:val="00663264"/>
    <w:rsid w:val="00663BF4"/>
    <w:rsid w:val="006641F6"/>
    <w:rsid w:val="00664BF9"/>
    <w:rsid w:val="006651AC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813"/>
    <w:rsid w:val="00672D98"/>
    <w:rsid w:val="00673F5A"/>
    <w:rsid w:val="00674325"/>
    <w:rsid w:val="006744C9"/>
    <w:rsid w:val="0067471F"/>
    <w:rsid w:val="006749C5"/>
    <w:rsid w:val="00675855"/>
    <w:rsid w:val="006759C4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8008E"/>
    <w:rsid w:val="0068012A"/>
    <w:rsid w:val="00680C62"/>
    <w:rsid w:val="00680D92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18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A5F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0D"/>
    <w:rsid w:val="006D38A5"/>
    <w:rsid w:val="006D3E2B"/>
    <w:rsid w:val="006D4265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DC5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204E7"/>
    <w:rsid w:val="00721201"/>
    <w:rsid w:val="0072182A"/>
    <w:rsid w:val="00721B13"/>
    <w:rsid w:val="00721DC5"/>
    <w:rsid w:val="00721F81"/>
    <w:rsid w:val="0072217C"/>
    <w:rsid w:val="0072302A"/>
    <w:rsid w:val="007235DC"/>
    <w:rsid w:val="0072362E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01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DD4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1DA0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1F"/>
    <w:rsid w:val="0078038F"/>
    <w:rsid w:val="00780EB0"/>
    <w:rsid w:val="00781CD7"/>
    <w:rsid w:val="007822FE"/>
    <w:rsid w:val="00782575"/>
    <w:rsid w:val="00782BA8"/>
    <w:rsid w:val="00782C49"/>
    <w:rsid w:val="00783CE8"/>
    <w:rsid w:val="00783FAE"/>
    <w:rsid w:val="007842C4"/>
    <w:rsid w:val="00784813"/>
    <w:rsid w:val="00784B12"/>
    <w:rsid w:val="00785587"/>
    <w:rsid w:val="007856F6"/>
    <w:rsid w:val="00785BEB"/>
    <w:rsid w:val="00785F54"/>
    <w:rsid w:val="007861A1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24C"/>
    <w:rsid w:val="007A1394"/>
    <w:rsid w:val="007A17B8"/>
    <w:rsid w:val="007A19F2"/>
    <w:rsid w:val="007A1BCB"/>
    <w:rsid w:val="007A1DC3"/>
    <w:rsid w:val="007A1F96"/>
    <w:rsid w:val="007A2A6F"/>
    <w:rsid w:val="007A31CD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B38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FAD"/>
    <w:rsid w:val="007C7526"/>
    <w:rsid w:val="007C759E"/>
    <w:rsid w:val="007C7902"/>
    <w:rsid w:val="007D03E8"/>
    <w:rsid w:val="007D06DB"/>
    <w:rsid w:val="007D09F6"/>
    <w:rsid w:val="007D0AB4"/>
    <w:rsid w:val="007D0F01"/>
    <w:rsid w:val="007D138D"/>
    <w:rsid w:val="007D1879"/>
    <w:rsid w:val="007D1A06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402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3AC7"/>
    <w:rsid w:val="007E48D5"/>
    <w:rsid w:val="007E52C5"/>
    <w:rsid w:val="007E58FA"/>
    <w:rsid w:val="007E5B52"/>
    <w:rsid w:val="007E5E34"/>
    <w:rsid w:val="007E61E0"/>
    <w:rsid w:val="007E6771"/>
    <w:rsid w:val="007E6882"/>
    <w:rsid w:val="007E68CE"/>
    <w:rsid w:val="007E7796"/>
    <w:rsid w:val="007E7BBD"/>
    <w:rsid w:val="007F02B4"/>
    <w:rsid w:val="007F04D7"/>
    <w:rsid w:val="007F09FF"/>
    <w:rsid w:val="007F0DA8"/>
    <w:rsid w:val="007F0F22"/>
    <w:rsid w:val="007F1098"/>
    <w:rsid w:val="007F13E7"/>
    <w:rsid w:val="007F14DB"/>
    <w:rsid w:val="007F1532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13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548E"/>
    <w:rsid w:val="0081562F"/>
    <w:rsid w:val="008156FA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30078"/>
    <w:rsid w:val="00830365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58C"/>
    <w:rsid w:val="008336F8"/>
    <w:rsid w:val="00833837"/>
    <w:rsid w:val="00833AFE"/>
    <w:rsid w:val="00833FE1"/>
    <w:rsid w:val="00834136"/>
    <w:rsid w:val="00834EC2"/>
    <w:rsid w:val="00834F38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1CD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C96"/>
    <w:rsid w:val="00864D42"/>
    <w:rsid w:val="008654E5"/>
    <w:rsid w:val="008655DA"/>
    <w:rsid w:val="00865954"/>
    <w:rsid w:val="00866364"/>
    <w:rsid w:val="00866E28"/>
    <w:rsid w:val="00866F4D"/>
    <w:rsid w:val="0087001D"/>
    <w:rsid w:val="0087026C"/>
    <w:rsid w:val="0087113C"/>
    <w:rsid w:val="008725F2"/>
    <w:rsid w:val="008728FC"/>
    <w:rsid w:val="00872B74"/>
    <w:rsid w:val="00872E5E"/>
    <w:rsid w:val="00872F18"/>
    <w:rsid w:val="008730A6"/>
    <w:rsid w:val="008730D8"/>
    <w:rsid w:val="00874B74"/>
    <w:rsid w:val="00874BF2"/>
    <w:rsid w:val="00874CC7"/>
    <w:rsid w:val="0087523D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0F"/>
    <w:rsid w:val="008938D2"/>
    <w:rsid w:val="00893D70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DEA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501"/>
    <w:rsid w:val="008B16F0"/>
    <w:rsid w:val="008B174E"/>
    <w:rsid w:val="008B1D42"/>
    <w:rsid w:val="008B22B5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7089"/>
    <w:rsid w:val="008B7482"/>
    <w:rsid w:val="008C02FD"/>
    <w:rsid w:val="008C0BB2"/>
    <w:rsid w:val="008C0D49"/>
    <w:rsid w:val="008C12D5"/>
    <w:rsid w:val="008C1956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49D0"/>
    <w:rsid w:val="008C5046"/>
    <w:rsid w:val="008C5570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A62"/>
    <w:rsid w:val="008E1DF0"/>
    <w:rsid w:val="008E26A6"/>
    <w:rsid w:val="008E36C3"/>
    <w:rsid w:val="008E38F9"/>
    <w:rsid w:val="008E3FA3"/>
    <w:rsid w:val="008E423C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6DE2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07F8C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7B8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3D1B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4BB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60D"/>
    <w:rsid w:val="009B4D88"/>
    <w:rsid w:val="009B4EEF"/>
    <w:rsid w:val="009B5148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E0D"/>
    <w:rsid w:val="009D6162"/>
    <w:rsid w:val="009D6217"/>
    <w:rsid w:val="009D656E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D5A"/>
    <w:rsid w:val="009E5EFB"/>
    <w:rsid w:val="009E60D0"/>
    <w:rsid w:val="009E6258"/>
    <w:rsid w:val="009E65B8"/>
    <w:rsid w:val="009E6946"/>
    <w:rsid w:val="009E6B4F"/>
    <w:rsid w:val="009E6F36"/>
    <w:rsid w:val="009E7AA2"/>
    <w:rsid w:val="009E7F29"/>
    <w:rsid w:val="009F02BC"/>
    <w:rsid w:val="009F04E2"/>
    <w:rsid w:val="009F0A8C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7D0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4E95"/>
    <w:rsid w:val="00A0565B"/>
    <w:rsid w:val="00A0597C"/>
    <w:rsid w:val="00A05DC7"/>
    <w:rsid w:val="00A06E37"/>
    <w:rsid w:val="00A07278"/>
    <w:rsid w:val="00A07DA7"/>
    <w:rsid w:val="00A07E32"/>
    <w:rsid w:val="00A07E71"/>
    <w:rsid w:val="00A10108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3C16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B48"/>
    <w:rsid w:val="00A20D12"/>
    <w:rsid w:val="00A20D35"/>
    <w:rsid w:val="00A20D38"/>
    <w:rsid w:val="00A21872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AC"/>
    <w:rsid w:val="00A25414"/>
    <w:rsid w:val="00A25639"/>
    <w:rsid w:val="00A2599C"/>
    <w:rsid w:val="00A26254"/>
    <w:rsid w:val="00A26382"/>
    <w:rsid w:val="00A26966"/>
    <w:rsid w:val="00A26ADE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2C"/>
    <w:rsid w:val="00A42C4C"/>
    <w:rsid w:val="00A4317F"/>
    <w:rsid w:val="00A44081"/>
    <w:rsid w:val="00A44945"/>
    <w:rsid w:val="00A45054"/>
    <w:rsid w:val="00A456B3"/>
    <w:rsid w:val="00A45CB5"/>
    <w:rsid w:val="00A463F7"/>
    <w:rsid w:val="00A466BC"/>
    <w:rsid w:val="00A4696F"/>
    <w:rsid w:val="00A471E7"/>
    <w:rsid w:val="00A473E8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78E"/>
    <w:rsid w:val="00A56AB8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45CA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1EFA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E8E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97D0A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86A"/>
    <w:rsid w:val="00AA4A7B"/>
    <w:rsid w:val="00AA4D17"/>
    <w:rsid w:val="00AA4E0E"/>
    <w:rsid w:val="00AA4E5A"/>
    <w:rsid w:val="00AA6235"/>
    <w:rsid w:val="00AA67A5"/>
    <w:rsid w:val="00AA6B17"/>
    <w:rsid w:val="00AA6B4B"/>
    <w:rsid w:val="00AA6C1B"/>
    <w:rsid w:val="00AA6DD0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235"/>
    <w:rsid w:val="00AB38D1"/>
    <w:rsid w:val="00AB39F7"/>
    <w:rsid w:val="00AB4411"/>
    <w:rsid w:val="00AB49E8"/>
    <w:rsid w:val="00AB4BB7"/>
    <w:rsid w:val="00AB56DD"/>
    <w:rsid w:val="00AB5946"/>
    <w:rsid w:val="00AB5AAD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7B7"/>
    <w:rsid w:val="00AD1A75"/>
    <w:rsid w:val="00AD1C9C"/>
    <w:rsid w:val="00AD1E09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554"/>
    <w:rsid w:val="00AE17CF"/>
    <w:rsid w:val="00AE23C6"/>
    <w:rsid w:val="00AE2A98"/>
    <w:rsid w:val="00AE3629"/>
    <w:rsid w:val="00AE3917"/>
    <w:rsid w:val="00AE411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216"/>
    <w:rsid w:val="00B10921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183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243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72A2"/>
    <w:rsid w:val="00B70C8A"/>
    <w:rsid w:val="00B70D9D"/>
    <w:rsid w:val="00B7120E"/>
    <w:rsid w:val="00B7134F"/>
    <w:rsid w:val="00B713EA"/>
    <w:rsid w:val="00B713FD"/>
    <w:rsid w:val="00B7150A"/>
    <w:rsid w:val="00B717FB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AB8"/>
    <w:rsid w:val="00BC0C2E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5ED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143"/>
    <w:rsid w:val="00C02205"/>
    <w:rsid w:val="00C0246A"/>
    <w:rsid w:val="00C024C3"/>
    <w:rsid w:val="00C02A04"/>
    <w:rsid w:val="00C0343F"/>
    <w:rsid w:val="00C04376"/>
    <w:rsid w:val="00C043BA"/>
    <w:rsid w:val="00C047AD"/>
    <w:rsid w:val="00C04D64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B6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571D"/>
    <w:rsid w:val="00C157FE"/>
    <w:rsid w:val="00C15D68"/>
    <w:rsid w:val="00C1675E"/>
    <w:rsid w:val="00C16F33"/>
    <w:rsid w:val="00C170C2"/>
    <w:rsid w:val="00C17763"/>
    <w:rsid w:val="00C17801"/>
    <w:rsid w:val="00C17D62"/>
    <w:rsid w:val="00C2045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290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5A7"/>
    <w:rsid w:val="00C3362D"/>
    <w:rsid w:val="00C338F9"/>
    <w:rsid w:val="00C33C77"/>
    <w:rsid w:val="00C345AC"/>
    <w:rsid w:val="00C34EF0"/>
    <w:rsid w:val="00C354CB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476B2"/>
    <w:rsid w:val="00C506B7"/>
    <w:rsid w:val="00C50E54"/>
    <w:rsid w:val="00C50F1C"/>
    <w:rsid w:val="00C52465"/>
    <w:rsid w:val="00C52C5B"/>
    <w:rsid w:val="00C53EBD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747"/>
    <w:rsid w:val="00C65754"/>
    <w:rsid w:val="00C65977"/>
    <w:rsid w:val="00C65BA4"/>
    <w:rsid w:val="00C66175"/>
    <w:rsid w:val="00C66630"/>
    <w:rsid w:val="00C66C28"/>
    <w:rsid w:val="00C671CF"/>
    <w:rsid w:val="00C6722A"/>
    <w:rsid w:val="00C675B4"/>
    <w:rsid w:val="00C67901"/>
    <w:rsid w:val="00C70116"/>
    <w:rsid w:val="00C7058E"/>
    <w:rsid w:val="00C70621"/>
    <w:rsid w:val="00C706FF"/>
    <w:rsid w:val="00C707DE"/>
    <w:rsid w:val="00C709FA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136"/>
    <w:rsid w:val="00C77226"/>
    <w:rsid w:val="00C77458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A002F"/>
    <w:rsid w:val="00CA0089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8E6"/>
    <w:rsid w:val="00CA6C7F"/>
    <w:rsid w:val="00CA6CC8"/>
    <w:rsid w:val="00CA71FA"/>
    <w:rsid w:val="00CA7240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51C"/>
    <w:rsid w:val="00CB7597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AF0"/>
    <w:rsid w:val="00CC5ECA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6E8"/>
    <w:rsid w:val="00CE3A4A"/>
    <w:rsid w:val="00CE412B"/>
    <w:rsid w:val="00CE41EF"/>
    <w:rsid w:val="00CE44D7"/>
    <w:rsid w:val="00CE45EA"/>
    <w:rsid w:val="00CE51A1"/>
    <w:rsid w:val="00CE656D"/>
    <w:rsid w:val="00CE6AD9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55D0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875"/>
    <w:rsid w:val="00D25EAB"/>
    <w:rsid w:val="00D26063"/>
    <w:rsid w:val="00D265EF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1D2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6EEE"/>
    <w:rsid w:val="00D37A1C"/>
    <w:rsid w:val="00D40DAB"/>
    <w:rsid w:val="00D413A7"/>
    <w:rsid w:val="00D4210E"/>
    <w:rsid w:val="00D4220F"/>
    <w:rsid w:val="00D4264C"/>
    <w:rsid w:val="00D43096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994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AD0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4049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12"/>
    <w:rsid w:val="00D9038E"/>
    <w:rsid w:val="00D918BE"/>
    <w:rsid w:val="00D926AF"/>
    <w:rsid w:val="00D93E00"/>
    <w:rsid w:val="00D944B3"/>
    <w:rsid w:val="00D9489F"/>
    <w:rsid w:val="00D94B41"/>
    <w:rsid w:val="00D94EEF"/>
    <w:rsid w:val="00D950E0"/>
    <w:rsid w:val="00D95200"/>
    <w:rsid w:val="00D95205"/>
    <w:rsid w:val="00D95508"/>
    <w:rsid w:val="00D955CB"/>
    <w:rsid w:val="00D95623"/>
    <w:rsid w:val="00D9586D"/>
    <w:rsid w:val="00D95D44"/>
    <w:rsid w:val="00D9614D"/>
    <w:rsid w:val="00D96B02"/>
    <w:rsid w:val="00D9773E"/>
    <w:rsid w:val="00D97CD2"/>
    <w:rsid w:val="00DA032A"/>
    <w:rsid w:val="00DA074B"/>
    <w:rsid w:val="00DA08C6"/>
    <w:rsid w:val="00DA0D76"/>
    <w:rsid w:val="00DA0EF3"/>
    <w:rsid w:val="00DA1593"/>
    <w:rsid w:val="00DA2931"/>
    <w:rsid w:val="00DA2C28"/>
    <w:rsid w:val="00DA2C4D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910"/>
    <w:rsid w:val="00DD217E"/>
    <w:rsid w:val="00DD313F"/>
    <w:rsid w:val="00DD3825"/>
    <w:rsid w:val="00DD426B"/>
    <w:rsid w:val="00DD475A"/>
    <w:rsid w:val="00DD5023"/>
    <w:rsid w:val="00DD5671"/>
    <w:rsid w:val="00DD5B7B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1B2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C8D"/>
    <w:rsid w:val="00DF611A"/>
    <w:rsid w:val="00DF6141"/>
    <w:rsid w:val="00DF6209"/>
    <w:rsid w:val="00DF621F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774"/>
    <w:rsid w:val="00E16C0B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CDF"/>
    <w:rsid w:val="00E26C70"/>
    <w:rsid w:val="00E271F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57C"/>
    <w:rsid w:val="00E429A0"/>
    <w:rsid w:val="00E42AE8"/>
    <w:rsid w:val="00E432A3"/>
    <w:rsid w:val="00E442A4"/>
    <w:rsid w:val="00E445B0"/>
    <w:rsid w:val="00E445B3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3735"/>
    <w:rsid w:val="00E545E8"/>
    <w:rsid w:val="00E54D84"/>
    <w:rsid w:val="00E56378"/>
    <w:rsid w:val="00E56A2C"/>
    <w:rsid w:val="00E57A72"/>
    <w:rsid w:val="00E57DDE"/>
    <w:rsid w:val="00E60569"/>
    <w:rsid w:val="00E60D35"/>
    <w:rsid w:val="00E61148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581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46"/>
    <w:rsid w:val="00E93379"/>
    <w:rsid w:val="00E933A7"/>
    <w:rsid w:val="00E93BC5"/>
    <w:rsid w:val="00E9523A"/>
    <w:rsid w:val="00E95459"/>
    <w:rsid w:val="00E961AE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68"/>
    <w:rsid w:val="00EA0E9E"/>
    <w:rsid w:val="00EA0F47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00F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2FA2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3044"/>
    <w:rsid w:val="00EF30DF"/>
    <w:rsid w:val="00EF31DD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669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377"/>
    <w:rsid w:val="00F1350D"/>
    <w:rsid w:val="00F13629"/>
    <w:rsid w:val="00F13968"/>
    <w:rsid w:val="00F139CE"/>
    <w:rsid w:val="00F13C5B"/>
    <w:rsid w:val="00F13D9B"/>
    <w:rsid w:val="00F14284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9DF"/>
    <w:rsid w:val="00F23E40"/>
    <w:rsid w:val="00F243D6"/>
    <w:rsid w:val="00F25019"/>
    <w:rsid w:val="00F2518C"/>
    <w:rsid w:val="00F2659A"/>
    <w:rsid w:val="00F2694D"/>
    <w:rsid w:val="00F26CF0"/>
    <w:rsid w:val="00F27B99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347"/>
    <w:rsid w:val="00F42458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F5"/>
    <w:rsid w:val="00F5070C"/>
    <w:rsid w:val="00F50734"/>
    <w:rsid w:val="00F50C26"/>
    <w:rsid w:val="00F50CAD"/>
    <w:rsid w:val="00F5139A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3486"/>
    <w:rsid w:val="00F63E2E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2C1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C6B"/>
    <w:rsid w:val="00F761A9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1BC"/>
    <w:rsid w:val="00F9533D"/>
    <w:rsid w:val="00F956C6"/>
    <w:rsid w:val="00F9580A"/>
    <w:rsid w:val="00F95F53"/>
    <w:rsid w:val="00F96D1E"/>
    <w:rsid w:val="00F96F24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4058"/>
    <w:rsid w:val="00FA4104"/>
    <w:rsid w:val="00FA445D"/>
    <w:rsid w:val="00FA47CA"/>
    <w:rsid w:val="00FA48C8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7E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16"/>
    <w:rsid w:val="00FD1771"/>
    <w:rsid w:val="00FD191C"/>
    <w:rsid w:val="00FD2028"/>
    <w:rsid w:val="00FD292D"/>
    <w:rsid w:val="00FD3112"/>
    <w:rsid w:val="00FD33AE"/>
    <w:rsid w:val="00FD34E1"/>
    <w:rsid w:val="00FD39A6"/>
    <w:rsid w:val="00FD3C3B"/>
    <w:rsid w:val="00FD3EA7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3E1A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,条目,Caption Equation,cap1,cap2,cap11,Légende-figure,Légende-figure Char,Beschrifubg,Beschriftung Char,label,cap11 Char,cap11 Char Char Char,captions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,条目 Char,Caption Equation Char,cap1 Char,cap2 Char,cap11 Char1,Légende-figure Char1,Légende-figure Char Char"/>
    <w:link w:val="ae"/>
    <w:rsid w:val="004B5105"/>
    <w:rPr>
      <w:rFonts w:asciiTheme="majorHAnsi" w:eastAsia="黑体" w:hAnsiTheme="majorHAnsi" w:cstheme="majorBidi"/>
      <w:lang w:eastAsia="en-US"/>
    </w:rPr>
  </w:style>
  <w:style w:type="paragraph" w:customStyle="1" w:styleId="Reference">
    <w:name w:val="Reference"/>
    <w:basedOn w:val="a"/>
    <w:rsid w:val="003755EA"/>
    <w:pPr>
      <w:widowControl w:val="0"/>
      <w:numPr>
        <w:numId w:val="10"/>
      </w:numPr>
      <w:spacing w:afterLines="0" w:after="0"/>
      <w:jc w:val="both"/>
    </w:pPr>
    <w:rPr>
      <w:rFonts w:asciiTheme="minorHAnsi" w:eastAsiaTheme="minorEastAsia" w:hAnsiTheme="minorHAnsi" w:cstheme="minorBidi"/>
      <w:kern w:val="2"/>
      <w:sz w:val="21"/>
      <w:szCs w:val="21"/>
      <w:lang w:eastAsia="zh-CN"/>
    </w:rPr>
  </w:style>
  <w:style w:type="character" w:styleId="af0">
    <w:name w:val="Hyperlink"/>
    <w:uiPriority w:val="99"/>
    <w:unhideWhenUsed/>
    <w:rsid w:val="00933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A435-0793-412A-9AFD-2B6C0749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7687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2021-05-11T09:04:00Z</dcterms:created>
  <dcterms:modified xsi:type="dcterms:W3CDTF">2021-05-11T09:04:00Z</dcterms:modified>
</cp:coreProperties>
</file>